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068E0" w14:textId="22341509" w:rsidR="00AB0586" w:rsidRPr="00961D0F" w:rsidRDefault="00C11CC0" w:rsidP="00961D0F">
      <w:pPr>
        <w:pStyle w:val="Sansinterligne"/>
        <w:ind w:left="2410" w:right="-34"/>
        <w:jc w:val="center"/>
        <w:rPr>
          <w:rFonts w:ascii="Source Sans Pro SemiBold" w:hAnsi="Source Sans Pro SemiBold"/>
          <w:sz w:val="32"/>
          <w:szCs w:val="32"/>
        </w:rPr>
      </w:pPr>
      <w:r>
        <w:rPr>
          <w:rFonts w:ascii="Source Sans Pro SemiBold" w:hAnsi="Source Sans Pro SemiBold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4317C306" wp14:editId="7C750A1C">
            <wp:simplePos x="0" y="0"/>
            <wp:positionH relativeFrom="column">
              <wp:posOffset>22225</wp:posOffset>
            </wp:positionH>
            <wp:positionV relativeFrom="paragraph">
              <wp:posOffset>-320675</wp:posOffset>
            </wp:positionV>
            <wp:extent cx="1209989" cy="1036320"/>
            <wp:effectExtent l="0" t="0" r="0" b="0"/>
            <wp:wrapNone/>
            <wp:docPr id="1" name="Image 1" descr="Une image contenant Graphique, graphisme, Police, cerc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Graphique, graphisme, Police, cercl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989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586" w:rsidRPr="00961D0F">
        <w:rPr>
          <w:rFonts w:ascii="Source Sans Pro SemiBold" w:hAnsi="Source Sans Pro SemiBold"/>
          <w:sz w:val="32"/>
          <w:szCs w:val="32"/>
        </w:rPr>
        <w:t>Nourriture et hygiène</w:t>
      </w:r>
      <w:r w:rsidR="00961D0F" w:rsidRPr="00961D0F">
        <w:rPr>
          <w:rFonts w:ascii="Source Sans Pro SemiBold" w:hAnsi="Source Sans Pro SemiBold"/>
          <w:sz w:val="32"/>
          <w:szCs w:val="32"/>
        </w:rPr>
        <w:tab/>
      </w:r>
      <w:r w:rsidR="00961D0F">
        <w:rPr>
          <w:rFonts w:ascii="Source Sans Pro SemiBold" w:hAnsi="Source Sans Pro SemiBold"/>
          <w:sz w:val="32"/>
          <w:szCs w:val="32"/>
        </w:rPr>
        <w:tab/>
      </w:r>
    </w:p>
    <w:p w14:paraId="2B1441AD" w14:textId="77777777" w:rsidR="00AB0586" w:rsidRPr="00961D0F" w:rsidRDefault="00AB0586" w:rsidP="00961D0F">
      <w:pPr>
        <w:pStyle w:val="Sansinterligne"/>
        <w:ind w:left="2410" w:right="-34"/>
        <w:jc w:val="center"/>
        <w:rPr>
          <w:rFonts w:ascii="Source Sans Pro SemiBold" w:hAnsi="Source Sans Pro SemiBold"/>
          <w:sz w:val="32"/>
          <w:szCs w:val="32"/>
        </w:rPr>
      </w:pPr>
    </w:p>
    <w:p w14:paraId="43285DB1" w14:textId="0C515769" w:rsidR="00AB0586" w:rsidRPr="00F80DA9" w:rsidRDefault="00AB0586" w:rsidP="00961D0F">
      <w:pPr>
        <w:pStyle w:val="Sansinterligne"/>
        <w:ind w:left="2410" w:right="-34"/>
        <w:jc w:val="center"/>
        <w:rPr>
          <w:rFonts w:ascii="Source Sans Pro" w:hAnsi="Source Sans Pro"/>
          <w:sz w:val="28"/>
          <w:szCs w:val="28"/>
        </w:rPr>
      </w:pPr>
      <w:r w:rsidRPr="00961D0F">
        <w:rPr>
          <w:rFonts w:ascii="Source Sans Pro SemiBold" w:hAnsi="Source Sans Pro SemiBold"/>
          <w:sz w:val="32"/>
          <w:szCs w:val="32"/>
        </w:rPr>
        <w:t>Précautions à prendre</w:t>
      </w:r>
      <w:r w:rsidR="00961D0F" w:rsidRPr="00961D0F">
        <w:rPr>
          <w:rFonts w:ascii="Source Sans Pro SemiBold" w:hAnsi="Source Sans Pro SemiBold"/>
          <w:sz w:val="28"/>
          <w:szCs w:val="28"/>
        </w:rPr>
        <w:tab/>
      </w:r>
      <w:r w:rsidR="00961D0F">
        <w:rPr>
          <w:rFonts w:ascii="Source Sans Pro SemiBold" w:hAnsi="Source Sans Pro SemiBold"/>
          <w:sz w:val="28"/>
          <w:szCs w:val="28"/>
        </w:rPr>
        <w:tab/>
      </w:r>
    </w:p>
    <w:p w14:paraId="2355440E" w14:textId="77777777" w:rsidR="00797161" w:rsidRDefault="00797161" w:rsidP="00961D0F">
      <w:pPr>
        <w:pStyle w:val="Sansinterligne"/>
        <w:ind w:left="0"/>
        <w:jc w:val="both"/>
        <w:rPr>
          <w:rFonts w:ascii="Source Sans Pro" w:hAnsi="Source Sans Pro"/>
          <w:sz w:val="24"/>
          <w:szCs w:val="24"/>
        </w:rPr>
      </w:pPr>
    </w:p>
    <w:p w14:paraId="7B255B09" w14:textId="16C1C953" w:rsidR="00961D0F" w:rsidRDefault="007D79A4" w:rsidP="00961D0F">
      <w:pPr>
        <w:pStyle w:val="Sansinterligne"/>
        <w:ind w:left="0"/>
        <w:jc w:val="both"/>
        <w:rPr>
          <w:rFonts w:ascii="Source Sans Pro" w:hAnsi="Source Sans Pro"/>
          <w:sz w:val="24"/>
          <w:szCs w:val="24"/>
        </w:rPr>
      </w:pPr>
      <w:r w:rsidRPr="007D79A4">
        <w:rPr>
          <w:rFonts w:ascii="Source Sans Pro" w:hAnsi="Source Sans Pro"/>
          <w:sz w:val="24"/>
          <w:szCs w:val="24"/>
        </w:rPr>
        <w:t xml:space="preserve">Certaines denrées alimentaires présentent des dangers plus grands que d’autres à cause de leur composition qui permet plus facilement le développement des microbes. </w:t>
      </w:r>
    </w:p>
    <w:p w14:paraId="2441246D" w14:textId="46CE8085" w:rsidR="007D79A4" w:rsidRDefault="007D79A4" w:rsidP="00961D0F">
      <w:pPr>
        <w:pStyle w:val="Sansinterligne"/>
        <w:spacing w:before="60" w:after="60"/>
        <w:ind w:left="0"/>
        <w:jc w:val="both"/>
        <w:rPr>
          <w:rFonts w:ascii="Source Sans Pro" w:hAnsi="Source Sans Pro"/>
          <w:sz w:val="24"/>
          <w:szCs w:val="24"/>
        </w:rPr>
      </w:pPr>
      <w:r w:rsidRPr="007D79A4">
        <w:rPr>
          <w:rFonts w:ascii="Source Sans Pro" w:hAnsi="Source Sans Pro"/>
          <w:sz w:val="24"/>
          <w:szCs w:val="24"/>
        </w:rPr>
        <w:t>Il existe 2 catégories principales :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4777"/>
        <w:gridCol w:w="4248"/>
      </w:tblGrid>
      <w:tr w:rsidR="007D79A4" w:rsidRPr="007D79A4" w14:paraId="5E996223" w14:textId="77777777" w:rsidTr="0049025C">
        <w:tc>
          <w:tcPr>
            <w:tcW w:w="4777" w:type="dxa"/>
            <w:tcMar>
              <w:top w:w="85" w:type="dxa"/>
              <w:bottom w:w="85" w:type="dxa"/>
            </w:tcMar>
          </w:tcPr>
          <w:p w14:paraId="05A81F96" w14:textId="39B44EBD" w:rsidR="007D79A4" w:rsidRPr="007D79A4" w:rsidRDefault="007D79A4" w:rsidP="007D79A4">
            <w:pPr>
              <w:pStyle w:val="Sansinterligne"/>
              <w:ind w:left="0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7D79A4">
              <w:rPr>
                <w:rFonts w:ascii="Source Sans Pro" w:hAnsi="Source Sans Pro"/>
                <w:b/>
                <w:bCs/>
                <w:sz w:val="24"/>
                <w:szCs w:val="24"/>
              </w:rPr>
              <w:t>Aliments à faible risque :</w:t>
            </w:r>
          </w:p>
        </w:tc>
        <w:tc>
          <w:tcPr>
            <w:tcW w:w="4248" w:type="dxa"/>
            <w:tcMar>
              <w:top w:w="85" w:type="dxa"/>
              <w:bottom w:w="85" w:type="dxa"/>
            </w:tcMar>
          </w:tcPr>
          <w:p w14:paraId="76EE616E" w14:textId="77777777" w:rsidR="007D79A4" w:rsidRDefault="007D79A4" w:rsidP="007D79A4">
            <w:pPr>
              <w:pStyle w:val="Sansinterligne"/>
              <w:ind w:left="0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7D79A4">
              <w:rPr>
                <w:rFonts w:ascii="Source Sans Pro" w:hAnsi="Source Sans Pro"/>
                <w:b/>
                <w:bCs/>
                <w:sz w:val="24"/>
                <w:szCs w:val="24"/>
              </w:rPr>
              <w:t>Aliments à risque élevé :</w:t>
            </w:r>
          </w:p>
          <w:p w14:paraId="1DD06402" w14:textId="09C338D4" w:rsidR="0049025C" w:rsidRPr="007D79A4" w:rsidRDefault="0049025C" w:rsidP="007D79A4">
            <w:pPr>
              <w:pStyle w:val="Sansinterligne"/>
              <w:ind w:left="0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Exemples à éviter</w:t>
            </w:r>
          </w:p>
        </w:tc>
      </w:tr>
      <w:tr w:rsidR="007D79A4" w14:paraId="3542C655" w14:textId="77777777" w:rsidTr="0049025C">
        <w:tc>
          <w:tcPr>
            <w:tcW w:w="4777" w:type="dxa"/>
            <w:tcMar>
              <w:top w:w="85" w:type="dxa"/>
              <w:bottom w:w="85" w:type="dxa"/>
            </w:tcMar>
          </w:tcPr>
          <w:p w14:paraId="4E6D50FD" w14:textId="3E8F432A" w:rsidR="007D79A4" w:rsidRPr="007D79A4" w:rsidRDefault="007D79A4" w:rsidP="007D79A4">
            <w:pPr>
              <w:pStyle w:val="Sansinterligne"/>
              <w:ind w:left="0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-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légumes crus et cuits, et fruits</w:t>
            </w:r>
            <w:r w:rsidR="0049025C">
              <w:rPr>
                <w:rFonts w:ascii="Source Sans Pro" w:hAnsi="Source Sans Pro"/>
                <w:sz w:val="24"/>
                <w:szCs w:val="24"/>
              </w:rPr>
              <w:t xml:space="preserve"> frais,</w:t>
            </w:r>
          </w:p>
          <w:p w14:paraId="7E8711E0" w14:textId="1160E059" w:rsidR="007D79A4" w:rsidRPr="007D79A4" w:rsidRDefault="007D79A4" w:rsidP="007D79A4">
            <w:pPr>
              <w:pStyle w:val="Sansinterligne"/>
              <w:ind w:left="0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-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salades de riz, de pâtes ou de blé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non assaisonnées,</w:t>
            </w:r>
          </w:p>
          <w:p w14:paraId="1EC5AE05" w14:textId="1CFF2982" w:rsidR="007D79A4" w:rsidRPr="007D79A4" w:rsidRDefault="007D79A4" w:rsidP="007D79A4">
            <w:pPr>
              <w:pStyle w:val="Sansinterligne"/>
              <w:ind w:left="0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-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taboulés,</w:t>
            </w:r>
          </w:p>
          <w:p w14:paraId="20B1C22C" w14:textId="7D81816F" w:rsidR="007D79A4" w:rsidRPr="007D79A4" w:rsidRDefault="007D79A4" w:rsidP="007D79A4">
            <w:pPr>
              <w:pStyle w:val="Sansinterligne"/>
              <w:ind w:left="0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-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sandwiches,</w:t>
            </w:r>
          </w:p>
          <w:p w14:paraId="5E72C8FB" w14:textId="3E8C0A6E" w:rsidR="007D79A4" w:rsidRPr="007D79A4" w:rsidRDefault="007D79A4" w:rsidP="007D79A4">
            <w:pPr>
              <w:pStyle w:val="Sansinterligne"/>
              <w:ind w:left="0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-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pizzas, quiches,</w:t>
            </w:r>
          </w:p>
          <w:p w14:paraId="74952B75" w14:textId="4681F13A" w:rsidR="007D79A4" w:rsidRPr="007D79A4" w:rsidRDefault="007D79A4" w:rsidP="007D79A4">
            <w:pPr>
              <w:pStyle w:val="Sansinterligne"/>
              <w:ind w:left="0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-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crêpes,</w:t>
            </w:r>
          </w:p>
          <w:p w14:paraId="3BF4006F" w14:textId="410179D5" w:rsidR="007D79A4" w:rsidRPr="007D79A4" w:rsidRDefault="007D79A4" w:rsidP="007D79A4">
            <w:pPr>
              <w:pStyle w:val="Sansinterligne"/>
              <w:ind w:left="0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-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salaisons sèches (saucisson,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jambon cru, chorizo),</w:t>
            </w:r>
          </w:p>
          <w:p w14:paraId="1AC18861" w14:textId="3AB6A6AF" w:rsidR="007D79A4" w:rsidRPr="007D79A4" w:rsidRDefault="007D79A4" w:rsidP="007D79A4">
            <w:pPr>
              <w:pStyle w:val="Sansinterligne"/>
              <w:ind w:left="0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-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fromages à pâte dure,</w:t>
            </w:r>
          </w:p>
          <w:p w14:paraId="2678D3A5" w14:textId="77777777" w:rsidR="007D79A4" w:rsidRDefault="007D79A4" w:rsidP="007D79A4">
            <w:pPr>
              <w:pStyle w:val="Sansinterligne"/>
              <w:ind w:left="0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-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gâteaux bien cuits (au yaourt,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génoises, cakes, tartes aux fruits</w:t>
            </w:r>
            <w:r w:rsidR="0049025C">
              <w:rPr>
                <w:rFonts w:ascii="Source Sans Pro" w:hAnsi="Source Sans Pro"/>
                <w:sz w:val="24"/>
                <w:szCs w:val="24"/>
              </w:rPr>
              <w:t>, biscuits secs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).</w:t>
            </w:r>
          </w:p>
          <w:p w14:paraId="3D56C882" w14:textId="2BBBDF5B" w:rsidR="0049025C" w:rsidRDefault="0049025C" w:rsidP="007D79A4">
            <w:pPr>
              <w:pStyle w:val="Sansinterligne"/>
              <w:ind w:left="0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- fruits déguisés (enrobés de pâte d’amande)</w:t>
            </w:r>
          </w:p>
        </w:tc>
        <w:tc>
          <w:tcPr>
            <w:tcW w:w="4248" w:type="dxa"/>
            <w:tcMar>
              <w:top w:w="85" w:type="dxa"/>
              <w:bottom w:w="85" w:type="dxa"/>
            </w:tcMar>
          </w:tcPr>
          <w:p w14:paraId="70B333FF" w14:textId="77777777" w:rsidR="007D79A4" w:rsidRDefault="007D79A4" w:rsidP="007D79A4">
            <w:pPr>
              <w:pStyle w:val="Sansinterligne"/>
              <w:ind w:left="0"/>
              <w:jc w:val="both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-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viandes et poulets froids,</w:t>
            </w:r>
          </w:p>
          <w:p w14:paraId="7FC476B7" w14:textId="1DCEE2A1" w:rsidR="007D79A4" w:rsidRPr="007D79A4" w:rsidRDefault="007D79A4" w:rsidP="007D79A4">
            <w:pPr>
              <w:pStyle w:val="Sansinterligne"/>
              <w:ind w:left="0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-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préparations à base de viandes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froides, d’</w:t>
            </w:r>
            <w:r w:rsidR="00AB0586" w:rsidRPr="007D79A4">
              <w:rPr>
                <w:rFonts w:ascii="Source Sans Pro" w:hAnsi="Source Sans Pro"/>
                <w:sz w:val="24"/>
                <w:szCs w:val="24"/>
              </w:rPr>
              <w:t>œufs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 xml:space="preserve"> et de crèmes,</w:t>
            </w:r>
          </w:p>
          <w:p w14:paraId="3391499D" w14:textId="77777777" w:rsidR="007D79A4" w:rsidRPr="007D79A4" w:rsidRDefault="007D79A4" w:rsidP="007D79A4">
            <w:pPr>
              <w:pStyle w:val="Sansinterligne"/>
              <w:ind w:left="0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-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charcuterie « maison »,</w:t>
            </w:r>
          </w:p>
          <w:p w14:paraId="69725766" w14:textId="77777777" w:rsidR="007D79A4" w:rsidRPr="007D79A4" w:rsidRDefault="007D79A4" w:rsidP="007D79A4">
            <w:pPr>
              <w:pStyle w:val="Sansinterligne"/>
              <w:ind w:left="0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-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jambon cuit,</w:t>
            </w:r>
          </w:p>
          <w:p w14:paraId="76293D90" w14:textId="0099DDB0" w:rsidR="007D79A4" w:rsidRPr="007D79A4" w:rsidRDefault="007D79A4" w:rsidP="007D79A4">
            <w:pPr>
              <w:pStyle w:val="Sansinterligne"/>
              <w:ind w:left="0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-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fromages à pâte molle,</w:t>
            </w:r>
          </w:p>
          <w:p w14:paraId="39597206" w14:textId="77777777" w:rsidR="007D79A4" w:rsidRPr="007D79A4" w:rsidRDefault="007D79A4" w:rsidP="007D79A4">
            <w:pPr>
              <w:pStyle w:val="Sansinterligne"/>
              <w:ind w:left="0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-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soja frais,</w:t>
            </w:r>
          </w:p>
          <w:p w14:paraId="5C1D2DB5" w14:textId="77777777" w:rsidR="007D79A4" w:rsidRPr="007D79A4" w:rsidRDefault="007D79A4" w:rsidP="007D79A4">
            <w:pPr>
              <w:pStyle w:val="Sansinterligne"/>
              <w:ind w:left="0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-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salades à base de thon,</w:t>
            </w:r>
          </w:p>
          <w:p w14:paraId="3A432848" w14:textId="3F6DB3D4" w:rsidR="007D79A4" w:rsidRPr="007D79A4" w:rsidRDefault="007D79A4" w:rsidP="007D79A4">
            <w:pPr>
              <w:pStyle w:val="Sansinterligne"/>
              <w:ind w:left="0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-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mayonnaise</w:t>
            </w:r>
            <w:r w:rsidR="0049025C">
              <w:rPr>
                <w:rFonts w:ascii="Source Sans Pro" w:hAnsi="Source Sans Pro"/>
                <w:sz w:val="24"/>
                <w:szCs w:val="24"/>
              </w:rPr>
              <w:t xml:space="preserve"> maison (œuf cru)</w:t>
            </w:r>
          </w:p>
          <w:p w14:paraId="394BA73E" w14:textId="65106B27" w:rsidR="007D79A4" w:rsidRPr="007D79A4" w:rsidRDefault="007D79A4" w:rsidP="007D79A4">
            <w:pPr>
              <w:pStyle w:val="Sansinterligne"/>
              <w:ind w:left="0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-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gâteaux à base de crème chantilly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ou crème pâtissière.</w:t>
            </w:r>
          </w:p>
          <w:p w14:paraId="22904BD0" w14:textId="7E669F11" w:rsidR="0049025C" w:rsidRPr="0049025C" w:rsidRDefault="0049025C" w:rsidP="0049025C">
            <w:pPr>
              <w:pStyle w:val="Sansinterligne"/>
              <w:ind w:left="0"/>
              <w:jc w:val="both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- </w:t>
            </w:r>
            <w:r w:rsidRPr="0049025C">
              <w:rPr>
                <w:rFonts w:ascii="Source Sans Pro" w:hAnsi="Source Sans Pro"/>
                <w:sz w:val="24"/>
                <w:szCs w:val="24"/>
              </w:rPr>
              <w:t>Mousse au chocolat</w:t>
            </w:r>
          </w:p>
          <w:p w14:paraId="4556FD5E" w14:textId="25029C61" w:rsidR="007D79A4" w:rsidRDefault="0049025C" w:rsidP="0049025C">
            <w:pPr>
              <w:pStyle w:val="Sansinterligne"/>
              <w:ind w:left="0"/>
              <w:jc w:val="both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- </w:t>
            </w:r>
            <w:r w:rsidRPr="0049025C">
              <w:rPr>
                <w:rFonts w:ascii="Source Sans Pro" w:hAnsi="Source Sans Pro"/>
                <w:sz w:val="24"/>
                <w:szCs w:val="24"/>
              </w:rPr>
              <w:t>Truffes ("bonbons") au chocolat</w:t>
            </w:r>
          </w:p>
        </w:tc>
      </w:tr>
    </w:tbl>
    <w:p w14:paraId="0F3E5D08" w14:textId="77777777" w:rsidR="007D79A4" w:rsidRPr="007D79A4" w:rsidRDefault="007D79A4" w:rsidP="00AB0586">
      <w:pPr>
        <w:pStyle w:val="Sansinterligne"/>
        <w:spacing w:before="240" w:after="60"/>
        <w:ind w:left="0"/>
        <w:rPr>
          <w:rFonts w:ascii="Source Sans Pro" w:hAnsi="Source Sans Pro"/>
          <w:sz w:val="24"/>
          <w:szCs w:val="24"/>
          <w:u w:val="single"/>
        </w:rPr>
      </w:pPr>
      <w:r w:rsidRPr="007D79A4">
        <w:rPr>
          <w:rFonts w:ascii="Source Sans Pro" w:hAnsi="Source Sans Pro"/>
          <w:sz w:val="24"/>
          <w:szCs w:val="24"/>
          <w:u w:val="single"/>
        </w:rPr>
        <w:t>Des précautions sont à prendre :</w:t>
      </w:r>
    </w:p>
    <w:p w14:paraId="5244B711" w14:textId="61DD13C2" w:rsidR="007D79A4" w:rsidRDefault="00AB0586" w:rsidP="00961D0F">
      <w:pPr>
        <w:pStyle w:val="Sansinterligne"/>
        <w:numPr>
          <w:ilvl w:val="0"/>
          <w:numId w:val="2"/>
        </w:numPr>
        <w:spacing w:after="60"/>
        <w:ind w:left="470" w:hanging="357"/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M</w:t>
      </w:r>
      <w:r w:rsidR="007D79A4" w:rsidRPr="007D79A4">
        <w:rPr>
          <w:rFonts w:ascii="Source Sans Pro" w:hAnsi="Source Sans Pro"/>
          <w:sz w:val="24"/>
          <w:szCs w:val="24"/>
        </w:rPr>
        <w:t>aintenir au froid les denrées périssables (réfrigérateur ou congélateur, suivant les</w:t>
      </w:r>
      <w:r w:rsidR="007D79A4">
        <w:rPr>
          <w:rFonts w:ascii="Source Sans Pro" w:hAnsi="Source Sans Pro"/>
          <w:sz w:val="24"/>
          <w:szCs w:val="24"/>
        </w:rPr>
        <w:t xml:space="preserve"> </w:t>
      </w:r>
      <w:r w:rsidR="007D79A4" w:rsidRPr="007D79A4">
        <w:rPr>
          <w:rFonts w:ascii="Source Sans Pro" w:hAnsi="Source Sans Pro"/>
          <w:sz w:val="24"/>
          <w:szCs w:val="24"/>
        </w:rPr>
        <w:t>cas) jusqu’au moment de leur utilisation.</w:t>
      </w:r>
    </w:p>
    <w:p w14:paraId="61F7FF2D" w14:textId="4CEF0AF9" w:rsidR="007D79A4" w:rsidRDefault="007D79A4" w:rsidP="00961D0F">
      <w:pPr>
        <w:pStyle w:val="Sansinterligne"/>
        <w:numPr>
          <w:ilvl w:val="0"/>
          <w:numId w:val="2"/>
        </w:numPr>
        <w:spacing w:after="60"/>
        <w:ind w:left="470" w:hanging="357"/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S</w:t>
      </w:r>
      <w:r w:rsidRPr="007D79A4">
        <w:rPr>
          <w:rFonts w:ascii="Source Sans Pro" w:hAnsi="Source Sans Pro"/>
          <w:sz w:val="24"/>
          <w:szCs w:val="24"/>
        </w:rPr>
        <w:t>i barbecue, la viande doit provenir d’un établissement agréé ou dispensé (marque «salubrité ovale » sur les emballages), et le barbecue devra être implanté à un endroit</w:t>
      </w:r>
      <w:r>
        <w:rPr>
          <w:rFonts w:ascii="Source Sans Pro" w:hAnsi="Source Sans Pro"/>
          <w:sz w:val="24"/>
          <w:szCs w:val="24"/>
        </w:rPr>
        <w:t xml:space="preserve"> </w:t>
      </w:r>
      <w:r w:rsidRPr="007D79A4">
        <w:rPr>
          <w:rFonts w:ascii="Source Sans Pro" w:hAnsi="Source Sans Pro"/>
          <w:sz w:val="24"/>
          <w:szCs w:val="24"/>
        </w:rPr>
        <w:t>sécurisé et difficile d’accès aux enfants (avoir à portée de main un extincteur).</w:t>
      </w:r>
    </w:p>
    <w:p w14:paraId="7D463CC4" w14:textId="2EF84351" w:rsidR="007D79A4" w:rsidRDefault="007D79A4" w:rsidP="00961D0F">
      <w:pPr>
        <w:pStyle w:val="Sansinterligne"/>
        <w:numPr>
          <w:ilvl w:val="0"/>
          <w:numId w:val="2"/>
        </w:numPr>
        <w:spacing w:after="60"/>
        <w:ind w:left="470" w:hanging="357"/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L</w:t>
      </w:r>
      <w:r w:rsidRPr="007D79A4">
        <w:rPr>
          <w:rFonts w:ascii="Source Sans Pro" w:hAnsi="Source Sans Pro"/>
          <w:sz w:val="24"/>
          <w:szCs w:val="24"/>
        </w:rPr>
        <w:t>es aliments préparés le jour même doivent être maintenus à température constante.</w:t>
      </w:r>
    </w:p>
    <w:p w14:paraId="72FE2BFC" w14:textId="6F6042FF" w:rsidR="00570A3A" w:rsidRDefault="007D79A4" w:rsidP="00570A3A">
      <w:pPr>
        <w:pStyle w:val="Sansinterligne"/>
        <w:numPr>
          <w:ilvl w:val="0"/>
          <w:numId w:val="2"/>
        </w:numPr>
        <w:spacing w:after="60"/>
        <w:ind w:left="470" w:hanging="357"/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I</w:t>
      </w:r>
      <w:r w:rsidRPr="007D79A4">
        <w:rPr>
          <w:rFonts w:ascii="Source Sans Pro" w:hAnsi="Source Sans Pro"/>
          <w:sz w:val="24"/>
          <w:szCs w:val="24"/>
        </w:rPr>
        <w:t>l convient de jeter immédiatement les aliments non consommés.</w:t>
      </w:r>
    </w:p>
    <w:p w14:paraId="4E6278F5" w14:textId="6C9764D7" w:rsidR="00797161" w:rsidRDefault="00797161" w:rsidP="00797161">
      <w:pPr>
        <w:pStyle w:val="Sansinterligne"/>
        <w:numPr>
          <w:ilvl w:val="0"/>
          <w:numId w:val="2"/>
        </w:numPr>
        <w:ind w:left="470" w:hanging="357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P</w:t>
      </w:r>
      <w:r w:rsidRPr="007D79A4">
        <w:rPr>
          <w:rFonts w:ascii="Source Sans Pro" w:hAnsi="Source Sans Pro"/>
          <w:sz w:val="24"/>
          <w:szCs w:val="24"/>
        </w:rPr>
        <w:t xml:space="preserve">osséder les factures d’achat des marchandises. </w:t>
      </w:r>
    </w:p>
    <w:p w14:paraId="107AB445" w14:textId="6E379BEA" w:rsidR="00797161" w:rsidRPr="00797161" w:rsidRDefault="00797161" w:rsidP="00797161">
      <w:pPr>
        <w:pStyle w:val="Sansinterligne"/>
        <w:numPr>
          <w:ilvl w:val="0"/>
          <w:numId w:val="2"/>
        </w:numPr>
        <w:spacing w:after="240"/>
        <w:ind w:left="470" w:hanging="357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S</w:t>
      </w:r>
      <w:r w:rsidRPr="00AB0586">
        <w:rPr>
          <w:rFonts w:ascii="Source Sans Pro" w:hAnsi="Source Sans Pro"/>
          <w:sz w:val="24"/>
          <w:szCs w:val="24"/>
        </w:rPr>
        <w:t>’assurer de la traçabilité des produits, en conservant les étiquettes</w:t>
      </w:r>
      <w:r>
        <w:rPr>
          <w:rFonts w:ascii="Source Sans Pro" w:hAnsi="Source Sans Pro"/>
          <w:sz w:val="24"/>
          <w:szCs w:val="24"/>
        </w:rPr>
        <w:t xml:space="preserve"> </w:t>
      </w:r>
      <w:r w:rsidRPr="00AB0586">
        <w:rPr>
          <w:rFonts w:ascii="Source Sans Pro" w:hAnsi="Source Sans Pro"/>
          <w:sz w:val="24"/>
          <w:szCs w:val="24"/>
        </w:rPr>
        <w:t>d’origine</w:t>
      </w:r>
      <w:r>
        <w:rPr>
          <w:rFonts w:ascii="Source Sans Pro" w:hAnsi="Source Sans Pro"/>
          <w:sz w:val="24"/>
          <w:szCs w:val="24"/>
        </w:rPr>
        <w:t>.</w:t>
      </w:r>
    </w:p>
    <w:p w14:paraId="6D40F7EB" w14:textId="67858870" w:rsidR="00AB0586" w:rsidRPr="00AB0586" w:rsidRDefault="00AB0586" w:rsidP="00961D0F">
      <w:pPr>
        <w:pStyle w:val="Sansinterligne"/>
        <w:spacing w:before="240" w:after="60"/>
        <w:ind w:left="0"/>
        <w:jc w:val="both"/>
        <w:rPr>
          <w:rFonts w:ascii="Source Sans Pro" w:hAnsi="Source Sans Pro"/>
          <w:sz w:val="24"/>
          <w:szCs w:val="24"/>
        </w:rPr>
      </w:pPr>
      <w:r w:rsidRPr="00AB0586">
        <w:rPr>
          <w:rFonts w:ascii="Source Sans Pro" w:hAnsi="Source Sans Pro"/>
          <w:sz w:val="24"/>
          <w:szCs w:val="24"/>
        </w:rPr>
        <w:t>Par ailleurs, si vous utilisez de la vaisselle non jetable, il convient de prévoir une arrivée d’eau</w:t>
      </w:r>
      <w:r w:rsidR="00E1465A">
        <w:rPr>
          <w:rFonts w:ascii="Source Sans Pro" w:hAnsi="Source Sans Pro"/>
          <w:sz w:val="24"/>
          <w:szCs w:val="24"/>
        </w:rPr>
        <w:t xml:space="preserve"> </w:t>
      </w:r>
      <w:r w:rsidRPr="00AB0586">
        <w:rPr>
          <w:rFonts w:ascii="Source Sans Pro" w:hAnsi="Source Sans Pro"/>
          <w:sz w:val="24"/>
          <w:szCs w:val="24"/>
        </w:rPr>
        <w:t>potable ainsi que deux récipients, l’un avec un produit désinfectant, l’autre contenant de</w:t>
      </w:r>
      <w:r w:rsidR="00E1465A">
        <w:rPr>
          <w:rFonts w:ascii="Source Sans Pro" w:hAnsi="Source Sans Pro"/>
          <w:sz w:val="24"/>
          <w:szCs w:val="24"/>
        </w:rPr>
        <w:t xml:space="preserve"> </w:t>
      </w:r>
      <w:r w:rsidRPr="00AB0586">
        <w:rPr>
          <w:rFonts w:ascii="Source Sans Pro" w:hAnsi="Source Sans Pro"/>
          <w:sz w:val="24"/>
          <w:szCs w:val="24"/>
        </w:rPr>
        <w:t>l’eau propre pour le rinçage. Cette vaisselle devra être essuyée avec des torchons propres.</w:t>
      </w:r>
    </w:p>
    <w:p w14:paraId="341B0D2D" w14:textId="60846071" w:rsidR="00AB0586" w:rsidRDefault="00AB0586" w:rsidP="00E1465A">
      <w:pPr>
        <w:pStyle w:val="Sansinterligne"/>
        <w:spacing w:after="60"/>
        <w:ind w:left="0"/>
        <w:jc w:val="both"/>
        <w:rPr>
          <w:rFonts w:ascii="Source Sans Pro" w:hAnsi="Source Sans Pro"/>
          <w:sz w:val="24"/>
          <w:szCs w:val="24"/>
        </w:rPr>
      </w:pPr>
      <w:r w:rsidRPr="00AB0586">
        <w:rPr>
          <w:rFonts w:ascii="Source Sans Pro" w:hAnsi="Source Sans Pro"/>
          <w:sz w:val="24"/>
          <w:szCs w:val="24"/>
        </w:rPr>
        <w:t>Les locaux scolaires n’étant pas adapté à la restauration, nous vous conseillons de ne préparer</w:t>
      </w:r>
      <w:r w:rsidR="00E1465A">
        <w:rPr>
          <w:rFonts w:ascii="Source Sans Pro" w:hAnsi="Source Sans Pro"/>
          <w:sz w:val="24"/>
          <w:szCs w:val="24"/>
        </w:rPr>
        <w:t xml:space="preserve"> </w:t>
      </w:r>
      <w:r w:rsidRPr="00AB0586">
        <w:rPr>
          <w:rFonts w:ascii="Source Sans Pro" w:hAnsi="Source Sans Pro"/>
          <w:sz w:val="24"/>
          <w:szCs w:val="24"/>
        </w:rPr>
        <w:t>qu’un buffet froid (pas de manipulations de denrées, pas de plonge). Dans le cas d’utilisation</w:t>
      </w:r>
      <w:r w:rsidR="00E1465A">
        <w:rPr>
          <w:rFonts w:ascii="Source Sans Pro" w:hAnsi="Source Sans Pro"/>
          <w:sz w:val="24"/>
          <w:szCs w:val="24"/>
        </w:rPr>
        <w:t xml:space="preserve"> </w:t>
      </w:r>
      <w:r w:rsidRPr="00AB0586">
        <w:rPr>
          <w:rFonts w:ascii="Source Sans Pro" w:hAnsi="Source Sans Pro"/>
          <w:sz w:val="24"/>
          <w:szCs w:val="24"/>
        </w:rPr>
        <w:t>de la cuisine de la cantine scolaire, il convient, d’une part d’obtenir l’accord de la</w:t>
      </w:r>
      <w:r w:rsidR="00E1465A">
        <w:rPr>
          <w:rFonts w:ascii="Source Sans Pro" w:hAnsi="Source Sans Pro"/>
          <w:sz w:val="24"/>
          <w:szCs w:val="24"/>
        </w:rPr>
        <w:t xml:space="preserve"> </w:t>
      </w:r>
      <w:r w:rsidRPr="00AB0586">
        <w:rPr>
          <w:rFonts w:ascii="Source Sans Pro" w:hAnsi="Source Sans Pro"/>
          <w:sz w:val="24"/>
          <w:szCs w:val="24"/>
        </w:rPr>
        <w:t>Municipalité (convention de prêt de matériels) et, d’autre part de respecter la réglementation</w:t>
      </w:r>
      <w:r w:rsidR="00E1465A">
        <w:rPr>
          <w:rFonts w:ascii="Source Sans Pro" w:hAnsi="Source Sans Pro"/>
          <w:sz w:val="24"/>
          <w:szCs w:val="24"/>
        </w:rPr>
        <w:t xml:space="preserve"> </w:t>
      </w:r>
      <w:r w:rsidRPr="00AB0586">
        <w:rPr>
          <w:rFonts w:ascii="Source Sans Pro" w:hAnsi="Source Sans Pro"/>
          <w:sz w:val="24"/>
          <w:szCs w:val="24"/>
        </w:rPr>
        <w:t>adéquate.</w:t>
      </w:r>
    </w:p>
    <w:p w14:paraId="059E599C" w14:textId="77777777" w:rsidR="00570A3A" w:rsidRPr="00570A3A" w:rsidRDefault="00570A3A" w:rsidP="00570A3A">
      <w:pPr>
        <w:pStyle w:val="Sansinterligne"/>
        <w:spacing w:after="60"/>
        <w:ind w:left="0"/>
        <w:jc w:val="both"/>
        <w:rPr>
          <w:rFonts w:ascii="Source Sans Pro" w:hAnsi="Source Sans Pro"/>
          <w:b/>
          <w:bCs/>
          <w:sz w:val="24"/>
          <w:szCs w:val="24"/>
        </w:rPr>
      </w:pPr>
      <w:r w:rsidRPr="00570A3A">
        <w:rPr>
          <w:rFonts w:ascii="Source Sans Pro" w:hAnsi="Source Sans Pro"/>
          <w:b/>
          <w:bCs/>
          <w:sz w:val="24"/>
          <w:szCs w:val="24"/>
        </w:rPr>
        <w:lastRenderedPageBreak/>
        <w:t>Les précautions à prendre lors de la fabrication</w:t>
      </w:r>
    </w:p>
    <w:p w14:paraId="0C67CEE0" w14:textId="2476967F" w:rsidR="00570A3A" w:rsidRPr="00570A3A" w:rsidRDefault="00570A3A" w:rsidP="00570A3A">
      <w:pPr>
        <w:pStyle w:val="Sansinterligne"/>
        <w:spacing w:after="60"/>
        <w:ind w:left="0"/>
        <w:jc w:val="both"/>
        <w:rPr>
          <w:rFonts w:ascii="Source Sans Pro" w:hAnsi="Source Sans Pro"/>
          <w:sz w:val="24"/>
          <w:szCs w:val="24"/>
        </w:rPr>
      </w:pPr>
      <w:r w:rsidRPr="00570A3A">
        <w:rPr>
          <w:rFonts w:ascii="Source Sans Pro" w:hAnsi="Source Sans Pro"/>
          <w:sz w:val="24"/>
          <w:szCs w:val="24"/>
        </w:rPr>
        <w:t>Leur fabrication nécessite le respect de règles élémentaires d'hygiène plus strictes, en particulier sur les</w:t>
      </w:r>
      <w:r>
        <w:rPr>
          <w:rFonts w:ascii="Source Sans Pro" w:hAnsi="Source Sans Pro"/>
          <w:sz w:val="24"/>
          <w:szCs w:val="24"/>
        </w:rPr>
        <w:t xml:space="preserve"> </w:t>
      </w:r>
      <w:r w:rsidRPr="00570A3A">
        <w:rPr>
          <w:rFonts w:ascii="Source Sans Pro" w:hAnsi="Source Sans Pro"/>
          <w:sz w:val="24"/>
          <w:szCs w:val="24"/>
        </w:rPr>
        <w:t>points suivants :</w:t>
      </w:r>
    </w:p>
    <w:p w14:paraId="6A0D017D" w14:textId="46E783EF" w:rsidR="00570A3A" w:rsidRPr="00570A3A" w:rsidRDefault="00570A3A" w:rsidP="00570A3A">
      <w:pPr>
        <w:pStyle w:val="Sansinterligne"/>
        <w:spacing w:after="60"/>
        <w:ind w:left="0"/>
        <w:jc w:val="both"/>
        <w:rPr>
          <w:rFonts w:ascii="Source Sans Pro" w:hAnsi="Source Sans Pro"/>
          <w:sz w:val="24"/>
          <w:szCs w:val="24"/>
        </w:rPr>
      </w:pPr>
      <w:r w:rsidRPr="00570A3A">
        <w:rPr>
          <w:rFonts w:ascii="Source Sans Pro" w:hAnsi="Source Sans Pro"/>
          <w:sz w:val="24"/>
          <w:szCs w:val="24"/>
        </w:rPr>
        <w:t>- fabrication à un moment le plus proche possible de la consommation (le matin même ou alors la veille au</w:t>
      </w:r>
      <w:r>
        <w:rPr>
          <w:rFonts w:ascii="Source Sans Pro" w:hAnsi="Source Sans Pro"/>
          <w:sz w:val="24"/>
          <w:szCs w:val="24"/>
        </w:rPr>
        <w:t xml:space="preserve"> </w:t>
      </w:r>
      <w:r w:rsidRPr="00570A3A">
        <w:rPr>
          <w:rFonts w:ascii="Source Sans Pro" w:hAnsi="Source Sans Pro"/>
          <w:sz w:val="24"/>
          <w:szCs w:val="24"/>
        </w:rPr>
        <w:t>soir) ;</w:t>
      </w:r>
    </w:p>
    <w:p w14:paraId="0FFF03C9" w14:textId="77777777" w:rsidR="00570A3A" w:rsidRPr="00570A3A" w:rsidRDefault="00570A3A" w:rsidP="00570A3A">
      <w:pPr>
        <w:pStyle w:val="Sansinterligne"/>
        <w:spacing w:after="60"/>
        <w:ind w:left="0"/>
        <w:jc w:val="both"/>
        <w:rPr>
          <w:rFonts w:ascii="Source Sans Pro" w:hAnsi="Source Sans Pro"/>
          <w:sz w:val="24"/>
          <w:szCs w:val="24"/>
        </w:rPr>
      </w:pPr>
      <w:r w:rsidRPr="00570A3A">
        <w:rPr>
          <w:rFonts w:ascii="Source Sans Pro" w:hAnsi="Source Sans Pro"/>
          <w:sz w:val="24"/>
          <w:szCs w:val="24"/>
        </w:rPr>
        <w:t>- nettoyage et désinfection des surfaces de travail de la cuisine</w:t>
      </w:r>
    </w:p>
    <w:p w14:paraId="4540F4A9" w14:textId="77777777" w:rsidR="00570A3A" w:rsidRPr="00570A3A" w:rsidRDefault="00570A3A" w:rsidP="00570A3A">
      <w:pPr>
        <w:pStyle w:val="Sansinterligne"/>
        <w:spacing w:after="60"/>
        <w:ind w:left="0"/>
        <w:jc w:val="both"/>
        <w:rPr>
          <w:rFonts w:ascii="Source Sans Pro" w:hAnsi="Source Sans Pro"/>
          <w:sz w:val="24"/>
          <w:szCs w:val="24"/>
        </w:rPr>
      </w:pPr>
      <w:r w:rsidRPr="00570A3A">
        <w:rPr>
          <w:rFonts w:ascii="Source Sans Pro" w:hAnsi="Source Sans Pro"/>
          <w:sz w:val="24"/>
          <w:szCs w:val="24"/>
        </w:rPr>
        <w:t>- bon état et propreté du matériel et des ustensiles ;</w:t>
      </w:r>
    </w:p>
    <w:p w14:paraId="67F6CB89" w14:textId="77777777" w:rsidR="00570A3A" w:rsidRPr="00570A3A" w:rsidRDefault="00570A3A" w:rsidP="00570A3A">
      <w:pPr>
        <w:pStyle w:val="Sansinterligne"/>
        <w:spacing w:after="60"/>
        <w:ind w:left="0"/>
        <w:jc w:val="both"/>
        <w:rPr>
          <w:rFonts w:ascii="Source Sans Pro" w:hAnsi="Source Sans Pro"/>
          <w:sz w:val="24"/>
          <w:szCs w:val="24"/>
        </w:rPr>
      </w:pPr>
      <w:r w:rsidRPr="00570A3A">
        <w:rPr>
          <w:rFonts w:ascii="Source Sans Pro" w:hAnsi="Source Sans Pro"/>
          <w:sz w:val="24"/>
          <w:szCs w:val="24"/>
        </w:rPr>
        <w:t>- préparation de l'ensemble des ingrédients et du matériel pour avoir tout sous la main ;</w:t>
      </w:r>
    </w:p>
    <w:p w14:paraId="01EB464D" w14:textId="77777777" w:rsidR="00570A3A" w:rsidRPr="00570A3A" w:rsidRDefault="00570A3A" w:rsidP="00570A3A">
      <w:pPr>
        <w:pStyle w:val="Sansinterligne"/>
        <w:spacing w:after="60"/>
        <w:ind w:left="0"/>
        <w:jc w:val="both"/>
        <w:rPr>
          <w:rFonts w:ascii="Source Sans Pro" w:hAnsi="Source Sans Pro"/>
          <w:sz w:val="24"/>
          <w:szCs w:val="24"/>
        </w:rPr>
      </w:pPr>
      <w:r w:rsidRPr="00570A3A">
        <w:rPr>
          <w:rFonts w:ascii="Source Sans Pro" w:hAnsi="Source Sans Pro"/>
          <w:sz w:val="24"/>
          <w:szCs w:val="24"/>
        </w:rPr>
        <w:t>- rangement des produits d'entretien ;</w:t>
      </w:r>
    </w:p>
    <w:p w14:paraId="39F4B14B" w14:textId="77777777" w:rsidR="00570A3A" w:rsidRPr="00570A3A" w:rsidRDefault="00570A3A" w:rsidP="00570A3A">
      <w:pPr>
        <w:pStyle w:val="Sansinterligne"/>
        <w:spacing w:after="60"/>
        <w:ind w:left="0"/>
        <w:jc w:val="both"/>
        <w:rPr>
          <w:rFonts w:ascii="Source Sans Pro" w:hAnsi="Source Sans Pro"/>
          <w:sz w:val="24"/>
          <w:szCs w:val="24"/>
        </w:rPr>
      </w:pPr>
      <w:r w:rsidRPr="00570A3A">
        <w:rPr>
          <w:rFonts w:ascii="Source Sans Pro" w:hAnsi="Source Sans Pro"/>
          <w:sz w:val="24"/>
          <w:szCs w:val="24"/>
        </w:rPr>
        <w:t>- éloignement des animaux domestiques ;</w:t>
      </w:r>
    </w:p>
    <w:p w14:paraId="7B42625C" w14:textId="77777777" w:rsidR="00570A3A" w:rsidRPr="00570A3A" w:rsidRDefault="00570A3A" w:rsidP="00570A3A">
      <w:pPr>
        <w:pStyle w:val="Sansinterligne"/>
        <w:spacing w:after="60"/>
        <w:ind w:left="0"/>
        <w:jc w:val="both"/>
        <w:rPr>
          <w:rFonts w:ascii="Source Sans Pro" w:hAnsi="Source Sans Pro"/>
          <w:sz w:val="24"/>
          <w:szCs w:val="24"/>
        </w:rPr>
      </w:pPr>
      <w:r w:rsidRPr="00570A3A">
        <w:rPr>
          <w:rFonts w:ascii="Source Sans Pro" w:hAnsi="Source Sans Pro"/>
          <w:sz w:val="24"/>
          <w:szCs w:val="24"/>
        </w:rPr>
        <w:t>- lavage des mains aussi souvent que nécessaire, en particulier après être allé aux toilettes.</w:t>
      </w:r>
    </w:p>
    <w:p w14:paraId="5662551C" w14:textId="5A76F264" w:rsidR="00570A3A" w:rsidRPr="00570A3A" w:rsidRDefault="00570A3A" w:rsidP="00570A3A">
      <w:pPr>
        <w:pStyle w:val="Sansinterligne"/>
        <w:spacing w:after="60"/>
        <w:ind w:left="0"/>
        <w:jc w:val="both"/>
        <w:rPr>
          <w:rFonts w:ascii="Source Sans Pro" w:hAnsi="Source Sans Pro"/>
          <w:sz w:val="24"/>
          <w:szCs w:val="24"/>
        </w:rPr>
      </w:pPr>
      <w:r w:rsidRPr="00570A3A">
        <w:rPr>
          <w:rFonts w:ascii="Source Sans Pro" w:hAnsi="Source Sans Pro"/>
          <w:sz w:val="24"/>
          <w:szCs w:val="24"/>
        </w:rPr>
        <w:t>Au moment de leur utilisation, vérifiez toujours que la date limite de consommation (DLC) des ingrédients</w:t>
      </w:r>
      <w:r w:rsidR="0049025C">
        <w:rPr>
          <w:rFonts w:ascii="Source Sans Pro" w:hAnsi="Source Sans Pro"/>
          <w:sz w:val="24"/>
          <w:szCs w:val="24"/>
        </w:rPr>
        <w:t xml:space="preserve"> </w:t>
      </w:r>
      <w:r w:rsidRPr="00570A3A">
        <w:rPr>
          <w:rFonts w:ascii="Source Sans Pro" w:hAnsi="Source Sans Pro"/>
          <w:sz w:val="24"/>
          <w:szCs w:val="24"/>
        </w:rPr>
        <w:t>utilisés, inscrite sur l'emballage, n'est pas dépassée.</w:t>
      </w:r>
    </w:p>
    <w:p w14:paraId="4E2A8734" w14:textId="7D805217" w:rsidR="00570A3A" w:rsidRPr="00570A3A" w:rsidRDefault="00570A3A" w:rsidP="00570A3A">
      <w:pPr>
        <w:pStyle w:val="Sansinterligne"/>
        <w:spacing w:after="60"/>
        <w:ind w:left="0"/>
        <w:jc w:val="both"/>
        <w:rPr>
          <w:rFonts w:ascii="Source Sans Pro" w:hAnsi="Source Sans Pro"/>
          <w:sz w:val="24"/>
          <w:szCs w:val="24"/>
        </w:rPr>
      </w:pPr>
      <w:r w:rsidRPr="00570A3A">
        <w:rPr>
          <w:rFonts w:ascii="Source Sans Pro" w:hAnsi="Source Sans Pro"/>
          <w:sz w:val="24"/>
          <w:szCs w:val="24"/>
        </w:rPr>
        <w:t>Pour la réalisation de denrées destinées à l'école, il est recommandé de ne pas utiliser de produits qui ont été</w:t>
      </w:r>
      <w:r w:rsidR="0049025C">
        <w:rPr>
          <w:rFonts w:ascii="Source Sans Pro" w:hAnsi="Source Sans Pro"/>
          <w:sz w:val="24"/>
          <w:szCs w:val="24"/>
        </w:rPr>
        <w:t xml:space="preserve"> </w:t>
      </w:r>
      <w:r w:rsidRPr="00570A3A">
        <w:rPr>
          <w:rFonts w:ascii="Source Sans Pro" w:hAnsi="Source Sans Pro"/>
          <w:sz w:val="24"/>
          <w:szCs w:val="24"/>
        </w:rPr>
        <w:t>entamés depuis plus d'une journée pour des produits comme le lait et la crème par exemple.</w:t>
      </w:r>
    </w:p>
    <w:p w14:paraId="573C23E2" w14:textId="7DB48522" w:rsidR="00570A3A" w:rsidRDefault="00570A3A" w:rsidP="00570A3A">
      <w:pPr>
        <w:pStyle w:val="Sansinterligne"/>
        <w:spacing w:after="60"/>
        <w:ind w:left="0"/>
        <w:jc w:val="both"/>
        <w:rPr>
          <w:rFonts w:ascii="Source Sans Pro" w:hAnsi="Source Sans Pro"/>
          <w:sz w:val="24"/>
          <w:szCs w:val="24"/>
        </w:rPr>
      </w:pPr>
      <w:r w:rsidRPr="00570A3A">
        <w:rPr>
          <w:rFonts w:ascii="Source Sans Pro" w:hAnsi="Source Sans Pro"/>
          <w:sz w:val="24"/>
          <w:szCs w:val="24"/>
        </w:rPr>
        <w:t>Pour éviter toute source de contamination, les aliments après leur cuisson ne doivent pas être remis en</w:t>
      </w:r>
      <w:r w:rsidR="0049025C">
        <w:rPr>
          <w:rFonts w:ascii="Source Sans Pro" w:hAnsi="Source Sans Pro"/>
          <w:sz w:val="24"/>
          <w:szCs w:val="24"/>
        </w:rPr>
        <w:t xml:space="preserve"> </w:t>
      </w:r>
      <w:r w:rsidRPr="00570A3A">
        <w:rPr>
          <w:rFonts w:ascii="Source Sans Pro" w:hAnsi="Source Sans Pro"/>
          <w:sz w:val="24"/>
          <w:szCs w:val="24"/>
        </w:rPr>
        <w:t>contact avec les surfaces ou les ustensiles ayant été utilisés pour les matières premières sans qu'ils aient été</w:t>
      </w:r>
      <w:r w:rsidR="0049025C">
        <w:rPr>
          <w:rFonts w:ascii="Source Sans Pro" w:hAnsi="Source Sans Pro"/>
          <w:sz w:val="24"/>
          <w:szCs w:val="24"/>
        </w:rPr>
        <w:t xml:space="preserve"> </w:t>
      </w:r>
      <w:r w:rsidRPr="00570A3A">
        <w:rPr>
          <w:rFonts w:ascii="Source Sans Pro" w:hAnsi="Source Sans Pro"/>
          <w:sz w:val="24"/>
          <w:szCs w:val="24"/>
        </w:rPr>
        <w:t>préalablement cor</w:t>
      </w:r>
      <w:r w:rsidR="0049025C">
        <w:rPr>
          <w:rFonts w:ascii="Source Sans Pro" w:hAnsi="Source Sans Pro"/>
          <w:sz w:val="24"/>
          <w:szCs w:val="24"/>
        </w:rPr>
        <w:t>r</w:t>
      </w:r>
      <w:r w:rsidRPr="00570A3A">
        <w:rPr>
          <w:rFonts w:ascii="Source Sans Pro" w:hAnsi="Source Sans Pro"/>
          <w:sz w:val="24"/>
          <w:szCs w:val="24"/>
        </w:rPr>
        <w:t>ectement nettoyés.</w:t>
      </w:r>
    </w:p>
    <w:p w14:paraId="53914593" w14:textId="77777777" w:rsidR="0049025C" w:rsidRDefault="0049025C" w:rsidP="00570A3A">
      <w:pPr>
        <w:pStyle w:val="Sansinterligne"/>
        <w:spacing w:after="60"/>
        <w:ind w:left="0"/>
        <w:jc w:val="both"/>
        <w:rPr>
          <w:rFonts w:ascii="Source Sans Pro" w:hAnsi="Source Sans Pro"/>
          <w:sz w:val="24"/>
          <w:szCs w:val="24"/>
        </w:rPr>
      </w:pPr>
    </w:p>
    <w:p w14:paraId="7D3919E8" w14:textId="56AE8B8C" w:rsidR="0049025C" w:rsidRDefault="0049025C" w:rsidP="0049025C">
      <w:pPr>
        <w:pStyle w:val="Sansinterligne"/>
        <w:spacing w:after="120"/>
        <w:ind w:left="0"/>
        <w:jc w:val="both"/>
        <w:rPr>
          <w:rFonts w:ascii="Source Sans Pro" w:hAnsi="Source Sans Pro"/>
          <w:b/>
          <w:bCs/>
          <w:sz w:val="24"/>
          <w:szCs w:val="24"/>
        </w:rPr>
      </w:pPr>
      <w:r w:rsidRPr="00570A3A">
        <w:rPr>
          <w:rFonts w:ascii="Source Sans Pro" w:hAnsi="Source Sans Pro"/>
          <w:b/>
          <w:bCs/>
          <w:sz w:val="24"/>
          <w:szCs w:val="24"/>
        </w:rPr>
        <w:t xml:space="preserve">Les précautions à prendre </w:t>
      </w:r>
      <w:r>
        <w:rPr>
          <w:rFonts w:ascii="Source Sans Pro" w:hAnsi="Source Sans Pro"/>
          <w:b/>
          <w:bCs/>
          <w:sz w:val="24"/>
          <w:szCs w:val="24"/>
        </w:rPr>
        <w:t>pour le transport et le stockage</w:t>
      </w:r>
    </w:p>
    <w:p w14:paraId="1C770CFF" w14:textId="391A957D" w:rsidR="0049025C" w:rsidRDefault="0049025C" w:rsidP="0049025C">
      <w:pPr>
        <w:pStyle w:val="Sansinterligne"/>
        <w:spacing w:after="120"/>
        <w:ind w:left="0"/>
        <w:jc w:val="both"/>
        <w:rPr>
          <w:rFonts w:ascii="Source Sans Pro" w:hAnsi="Source Sans Pro"/>
          <w:sz w:val="24"/>
          <w:szCs w:val="24"/>
        </w:rPr>
      </w:pPr>
      <w:r w:rsidRPr="0049025C">
        <w:rPr>
          <w:rFonts w:ascii="Source Sans Pro" w:hAnsi="Source Sans Pro"/>
          <w:sz w:val="24"/>
          <w:szCs w:val="24"/>
        </w:rPr>
        <w:t xml:space="preserve">Certains produits plus </w:t>
      </w:r>
      <w:r w:rsidRPr="0049025C">
        <w:rPr>
          <w:rFonts w:ascii="Source Sans Pro" w:hAnsi="Source Sans Pro"/>
          <w:b/>
          <w:bCs/>
          <w:sz w:val="24"/>
          <w:szCs w:val="24"/>
        </w:rPr>
        <w:t>fragiles</w:t>
      </w:r>
      <w:r w:rsidRPr="0049025C">
        <w:rPr>
          <w:rFonts w:ascii="Source Sans Pro" w:hAnsi="Source Sans Pro"/>
          <w:sz w:val="24"/>
          <w:szCs w:val="24"/>
        </w:rPr>
        <w:t>, tels que les pizzas, les quiches, les sandwichs, etc., doivent être conservés au</w:t>
      </w:r>
      <w:r>
        <w:rPr>
          <w:rFonts w:ascii="Source Sans Pro" w:hAnsi="Source Sans Pro"/>
          <w:sz w:val="24"/>
          <w:szCs w:val="24"/>
        </w:rPr>
        <w:t xml:space="preserve"> </w:t>
      </w:r>
      <w:r w:rsidRPr="00797161">
        <w:rPr>
          <w:rFonts w:ascii="Source Sans Pro" w:hAnsi="Source Sans Pro"/>
          <w:b/>
          <w:bCs/>
          <w:sz w:val="24"/>
          <w:szCs w:val="24"/>
        </w:rPr>
        <w:t>réfrigérateur</w:t>
      </w:r>
      <w:r w:rsidRPr="0049025C">
        <w:rPr>
          <w:rFonts w:ascii="Source Sans Pro" w:hAnsi="Source Sans Pro"/>
          <w:sz w:val="24"/>
          <w:szCs w:val="24"/>
        </w:rPr>
        <w:t xml:space="preserve"> en attendant leur transpor</w:t>
      </w:r>
      <w:r>
        <w:rPr>
          <w:rFonts w:ascii="Source Sans Pro" w:hAnsi="Source Sans Pro"/>
          <w:sz w:val="24"/>
          <w:szCs w:val="24"/>
        </w:rPr>
        <w:t>t, puis transporté dans une glacière et stocké dans un espace réfrigéré (réfrigérateur ou glacière)</w:t>
      </w:r>
    </w:p>
    <w:p w14:paraId="7B3682D0" w14:textId="77777777" w:rsidR="0049025C" w:rsidRDefault="0049025C" w:rsidP="0049025C">
      <w:pPr>
        <w:pStyle w:val="Sansinterligne"/>
        <w:spacing w:after="120"/>
        <w:ind w:left="0"/>
        <w:jc w:val="both"/>
        <w:rPr>
          <w:rFonts w:ascii="Source Sans Pro" w:hAnsi="Source Sans Pro"/>
          <w:sz w:val="24"/>
          <w:szCs w:val="24"/>
        </w:rPr>
      </w:pPr>
      <w:r w:rsidRPr="0049025C">
        <w:rPr>
          <w:rFonts w:ascii="Source Sans Pro" w:hAnsi="Source Sans Pro"/>
          <w:sz w:val="24"/>
          <w:szCs w:val="24"/>
        </w:rPr>
        <w:t xml:space="preserve">Les produits doivent être bien </w:t>
      </w:r>
      <w:r w:rsidRPr="0049025C">
        <w:rPr>
          <w:rFonts w:ascii="Source Sans Pro" w:hAnsi="Source Sans Pro"/>
          <w:b/>
          <w:bCs/>
          <w:sz w:val="24"/>
          <w:szCs w:val="24"/>
        </w:rPr>
        <w:t>enveloppés</w:t>
      </w:r>
      <w:r w:rsidRPr="0049025C">
        <w:rPr>
          <w:rFonts w:ascii="Source Sans Pro" w:hAnsi="Source Sans Pro"/>
          <w:sz w:val="24"/>
          <w:szCs w:val="24"/>
        </w:rPr>
        <w:t xml:space="preserve"> afin de réduire les risques de contaminations.</w:t>
      </w:r>
    </w:p>
    <w:p w14:paraId="6E98D154" w14:textId="4FA800E0" w:rsidR="0049025C" w:rsidRDefault="0049025C" w:rsidP="0049025C">
      <w:pPr>
        <w:pStyle w:val="Sansinterligne"/>
        <w:spacing w:after="120"/>
        <w:ind w:left="0"/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Dans le cas d’un événement long, le</w:t>
      </w:r>
      <w:r w:rsidRPr="0049025C">
        <w:rPr>
          <w:rFonts w:ascii="Source Sans Pro" w:hAnsi="Source Sans Pro"/>
          <w:sz w:val="24"/>
          <w:szCs w:val="24"/>
        </w:rPr>
        <w:t>s</w:t>
      </w:r>
      <w:r>
        <w:rPr>
          <w:rFonts w:ascii="Source Sans Pro" w:hAnsi="Source Sans Pro"/>
          <w:sz w:val="24"/>
          <w:szCs w:val="24"/>
        </w:rPr>
        <w:t xml:space="preserve"> aliments</w:t>
      </w:r>
      <w:r w:rsidRPr="0049025C">
        <w:rPr>
          <w:rFonts w:ascii="Source Sans Pro" w:hAnsi="Source Sans Pro"/>
          <w:sz w:val="24"/>
          <w:szCs w:val="24"/>
        </w:rPr>
        <w:t xml:space="preserve"> doivent être </w:t>
      </w:r>
      <w:r w:rsidRPr="0049025C">
        <w:rPr>
          <w:rFonts w:ascii="Source Sans Pro" w:hAnsi="Source Sans Pro"/>
          <w:b/>
          <w:bCs/>
          <w:sz w:val="24"/>
          <w:szCs w:val="24"/>
        </w:rPr>
        <w:t>sortis au fur et à mesure</w:t>
      </w:r>
      <w:r w:rsidRPr="0049025C">
        <w:rPr>
          <w:rFonts w:ascii="Source Sans Pro" w:hAnsi="Source Sans Pro"/>
          <w:sz w:val="24"/>
          <w:szCs w:val="24"/>
        </w:rPr>
        <w:t xml:space="preserve"> des besoins et gardés à l'abri du soleil (parasol par exemple) et des contaminations (boîtes, films</w:t>
      </w:r>
      <w:r>
        <w:rPr>
          <w:rFonts w:ascii="Source Sans Pro" w:hAnsi="Source Sans Pro"/>
          <w:sz w:val="24"/>
          <w:szCs w:val="24"/>
        </w:rPr>
        <w:t xml:space="preserve"> </w:t>
      </w:r>
      <w:r w:rsidRPr="0049025C">
        <w:rPr>
          <w:rFonts w:ascii="Source Sans Pro" w:hAnsi="Source Sans Pro"/>
          <w:sz w:val="24"/>
          <w:szCs w:val="24"/>
        </w:rPr>
        <w:t>alimentaire</w:t>
      </w:r>
      <w:r>
        <w:rPr>
          <w:rFonts w:ascii="Source Sans Pro" w:hAnsi="Source Sans Pro"/>
          <w:sz w:val="24"/>
          <w:szCs w:val="24"/>
        </w:rPr>
        <w:t>s</w:t>
      </w:r>
      <w:r w:rsidRPr="0049025C">
        <w:rPr>
          <w:rFonts w:ascii="Source Sans Pro" w:hAnsi="Source Sans Pro"/>
          <w:sz w:val="24"/>
          <w:szCs w:val="24"/>
        </w:rPr>
        <w:t>).</w:t>
      </w:r>
    </w:p>
    <w:p w14:paraId="1AEE1612" w14:textId="77777777" w:rsidR="00797161" w:rsidRDefault="00797161" w:rsidP="0049025C">
      <w:pPr>
        <w:pStyle w:val="Sansinterligne"/>
        <w:spacing w:after="120"/>
        <w:ind w:left="0"/>
        <w:jc w:val="both"/>
        <w:rPr>
          <w:rFonts w:ascii="Source Sans Pro" w:hAnsi="Source Sans Pro"/>
          <w:sz w:val="24"/>
          <w:szCs w:val="24"/>
        </w:rPr>
      </w:pPr>
    </w:p>
    <w:p w14:paraId="0F5B2F18" w14:textId="16DC4E87" w:rsidR="00797161" w:rsidRDefault="00797161" w:rsidP="0049025C">
      <w:pPr>
        <w:pStyle w:val="Sansinterligne"/>
        <w:spacing w:after="120"/>
        <w:ind w:left="0"/>
        <w:jc w:val="both"/>
        <w:rPr>
          <w:rFonts w:ascii="Source Sans Pro" w:hAnsi="Source Sans Pro"/>
          <w:b/>
          <w:bCs/>
          <w:sz w:val="24"/>
          <w:szCs w:val="24"/>
        </w:rPr>
      </w:pPr>
      <w:r>
        <w:rPr>
          <w:rFonts w:ascii="Source Sans Pro" w:hAnsi="Source Sans Pro"/>
          <w:b/>
          <w:bCs/>
          <w:sz w:val="24"/>
          <w:szCs w:val="24"/>
        </w:rPr>
        <w:t>Informations sur les allergènes</w:t>
      </w:r>
    </w:p>
    <w:p w14:paraId="14147A9E" w14:textId="77777777" w:rsidR="00797161" w:rsidRDefault="00797161" w:rsidP="0049025C">
      <w:pPr>
        <w:pStyle w:val="Sansinterligne"/>
        <w:spacing w:after="120"/>
        <w:ind w:left="0"/>
        <w:jc w:val="both"/>
        <w:rPr>
          <w:rFonts w:ascii="Source Sans Pro" w:hAnsi="Source Sans Pro"/>
          <w:b/>
          <w:bCs/>
          <w:sz w:val="24"/>
          <w:szCs w:val="24"/>
        </w:rPr>
      </w:pPr>
      <w:r w:rsidRPr="00797161">
        <w:rPr>
          <w:rFonts w:ascii="Source Sans Pro" w:hAnsi="Source Sans Pro"/>
          <w:sz w:val="24"/>
          <w:szCs w:val="24"/>
        </w:rPr>
        <w:t xml:space="preserve">14 allergènes font l’objet d’une déclaration obligatoire dite </w:t>
      </w:r>
      <w:r w:rsidRPr="00797161">
        <w:rPr>
          <w:rFonts w:ascii="Source Sans Pro" w:hAnsi="Source Sans Pro"/>
          <w:b/>
          <w:bCs/>
          <w:sz w:val="24"/>
          <w:szCs w:val="24"/>
        </w:rPr>
        <w:t>ADO</w:t>
      </w:r>
      <w:r w:rsidRPr="00797161">
        <w:rPr>
          <w:rFonts w:ascii="Source Sans Pro" w:hAnsi="Source Sans Pro"/>
          <w:sz w:val="24"/>
          <w:szCs w:val="24"/>
        </w:rPr>
        <w:t xml:space="preserve"> </w:t>
      </w:r>
      <w:r w:rsidRPr="00797161">
        <w:rPr>
          <w:rFonts w:ascii="Source Sans Pro" w:hAnsi="Source Sans Pro"/>
          <w:b/>
          <w:bCs/>
          <w:sz w:val="24"/>
          <w:szCs w:val="24"/>
        </w:rPr>
        <w:t>« Allergènes à Déclaration Obligatoire ».</w:t>
      </w:r>
    </w:p>
    <w:p w14:paraId="24CF416C" w14:textId="50432BDF" w:rsidR="00797161" w:rsidRDefault="00797161" w:rsidP="0049025C">
      <w:pPr>
        <w:pStyle w:val="Sansinterligne"/>
        <w:spacing w:after="120"/>
        <w:ind w:left="0"/>
        <w:jc w:val="both"/>
        <w:rPr>
          <w:rFonts w:ascii="Source Sans Pro" w:hAnsi="Source Sans Pro"/>
          <w:sz w:val="24"/>
          <w:szCs w:val="24"/>
        </w:rPr>
      </w:pPr>
      <w:r w:rsidRPr="00797161">
        <w:rPr>
          <w:rFonts w:ascii="Source Sans Pro" w:hAnsi="Source Sans Pro"/>
          <w:sz w:val="24"/>
          <w:szCs w:val="24"/>
        </w:rPr>
        <w:t>Ils sont notifiés par les industriels ou les professionnels lorsqu’ils sont utilisés dans leurs préparations : </w:t>
      </w:r>
      <w:r>
        <w:rPr>
          <w:rFonts w:ascii="Source Sans Pro" w:hAnsi="Source Sans Pro"/>
          <w:sz w:val="24"/>
          <w:szCs w:val="24"/>
        </w:rPr>
        <w:t xml:space="preserve"> </w:t>
      </w:r>
      <w:r w:rsidRPr="00797161">
        <w:rPr>
          <w:rFonts w:ascii="Source Sans Pro" w:hAnsi="Source Sans Pro"/>
          <w:sz w:val="24"/>
          <w:szCs w:val="24"/>
        </w:rPr>
        <w:t>céréales contenant du gluten, lait, œufs, noix, arachides, soja, poisson, crustacés, mollusques, céleri, lupin, sésame, moutarde et sulfites.</w:t>
      </w:r>
    </w:p>
    <w:p w14:paraId="6F35B852" w14:textId="77777777" w:rsidR="00151D7A" w:rsidRDefault="00151D7A">
      <w:pPr>
        <w:spacing w:after="200"/>
        <w:jc w:val="left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br w:type="page"/>
      </w:r>
    </w:p>
    <w:p w14:paraId="7D61D66F" w14:textId="3679D31B" w:rsidR="00797161" w:rsidRPr="00D42012" w:rsidRDefault="00797161" w:rsidP="00D42012">
      <w:pPr>
        <w:pStyle w:val="Sansinterligne"/>
        <w:spacing w:line="276" w:lineRule="auto"/>
        <w:ind w:left="0"/>
        <w:jc w:val="both"/>
        <w:rPr>
          <w:rFonts w:ascii="Source Sans Pro" w:hAnsi="Source Sans Pro"/>
          <w:sz w:val="24"/>
          <w:szCs w:val="24"/>
        </w:rPr>
      </w:pPr>
      <w:r w:rsidRPr="00D42012">
        <w:rPr>
          <w:rFonts w:ascii="Source Sans Pro" w:hAnsi="Source Sans Pro"/>
          <w:sz w:val="24"/>
          <w:szCs w:val="24"/>
        </w:rPr>
        <w:lastRenderedPageBreak/>
        <w:t xml:space="preserve">Demander aux bénévoles de remplir un </w:t>
      </w:r>
      <w:r w:rsidR="00D42012" w:rsidRPr="00D42012">
        <w:rPr>
          <w:rFonts w:ascii="Source Sans Pro" w:hAnsi="Source Sans Pro"/>
          <w:sz w:val="24"/>
          <w:szCs w:val="24"/>
        </w:rPr>
        <w:t xml:space="preserve">petit </w:t>
      </w:r>
      <w:r w:rsidRPr="00D42012">
        <w:rPr>
          <w:rFonts w:ascii="Source Sans Pro" w:hAnsi="Source Sans Pro"/>
          <w:sz w:val="24"/>
          <w:szCs w:val="24"/>
        </w:rPr>
        <w:t xml:space="preserve">carton avec les ingrédients utilisés parmi : </w:t>
      </w:r>
    </w:p>
    <w:p w14:paraId="409D97AA" w14:textId="1BEF437F" w:rsidR="00797161" w:rsidRPr="00D42012" w:rsidRDefault="00151D7A" w:rsidP="00D42012">
      <w:pPr>
        <w:pStyle w:val="Sansinterligne"/>
        <w:spacing w:line="276" w:lineRule="auto"/>
        <w:ind w:left="0"/>
        <w:jc w:val="both"/>
        <w:rPr>
          <w:rFonts w:ascii="Source Sans Pro" w:hAnsi="Source Sans Pro"/>
          <w:sz w:val="24"/>
          <w:szCs w:val="24"/>
        </w:rPr>
      </w:pPr>
      <w:r w:rsidRPr="00D42012">
        <w:rPr>
          <w:rFonts w:ascii="Source Sans Pro" w:hAnsi="Source Sans Pro"/>
          <w:sz w:val="24"/>
          <w:szCs w:val="24"/>
        </w:rPr>
        <w:t xml:space="preserve">- Farine de blé, seigle, orge, avoine, épeautre, </w:t>
      </w:r>
      <w:proofErr w:type="spellStart"/>
      <w:r w:rsidRPr="00D42012">
        <w:rPr>
          <w:rFonts w:ascii="Source Sans Pro" w:hAnsi="Source Sans Pro"/>
          <w:sz w:val="24"/>
          <w:szCs w:val="24"/>
        </w:rPr>
        <w:t>kamut</w:t>
      </w:r>
      <w:proofErr w:type="spellEnd"/>
      <w:r w:rsidRPr="00D42012">
        <w:rPr>
          <w:rFonts w:ascii="Source Sans Pro" w:hAnsi="Source Sans Pro"/>
          <w:sz w:val="24"/>
          <w:szCs w:val="24"/>
        </w:rPr>
        <w:t>,</w:t>
      </w:r>
    </w:p>
    <w:p w14:paraId="122C976E" w14:textId="32A2F26A" w:rsidR="00151D7A" w:rsidRPr="00D42012" w:rsidRDefault="00151D7A" w:rsidP="00D42012">
      <w:pPr>
        <w:pStyle w:val="Sansinterligne"/>
        <w:spacing w:line="276" w:lineRule="auto"/>
        <w:ind w:left="0"/>
        <w:jc w:val="both"/>
        <w:rPr>
          <w:rFonts w:ascii="Source Sans Pro" w:hAnsi="Source Sans Pro"/>
          <w:sz w:val="24"/>
          <w:szCs w:val="24"/>
        </w:rPr>
      </w:pPr>
      <w:r w:rsidRPr="00D42012">
        <w:rPr>
          <w:rFonts w:ascii="Source Sans Pro" w:hAnsi="Source Sans Pro"/>
          <w:sz w:val="24"/>
          <w:szCs w:val="24"/>
        </w:rPr>
        <w:t>- Lait, yaourt, crème, fromage blanc, fromage…</w:t>
      </w:r>
    </w:p>
    <w:p w14:paraId="7E6A67A4" w14:textId="668BF637" w:rsidR="00151D7A" w:rsidRPr="00D42012" w:rsidRDefault="00151D7A" w:rsidP="00D42012">
      <w:pPr>
        <w:pStyle w:val="Sansinterligne"/>
        <w:spacing w:line="276" w:lineRule="auto"/>
        <w:ind w:left="0"/>
        <w:jc w:val="both"/>
        <w:rPr>
          <w:rFonts w:ascii="Source Sans Pro" w:hAnsi="Source Sans Pro"/>
          <w:sz w:val="24"/>
          <w:szCs w:val="24"/>
        </w:rPr>
      </w:pPr>
      <w:r w:rsidRPr="00D42012">
        <w:rPr>
          <w:rFonts w:ascii="Source Sans Pro" w:hAnsi="Source Sans Pro"/>
          <w:sz w:val="24"/>
          <w:szCs w:val="24"/>
        </w:rPr>
        <w:t xml:space="preserve">- œufs </w:t>
      </w:r>
    </w:p>
    <w:p w14:paraId="76E6FDC4" w14:textId="474EB950" w:rsidR="00151D7A" w:rsidRPr="00D42012" w:rsidRDefault="00151D7A" w:rsidP="00D42012">
      <w:pPr>
        <w:pStyle w:val="Sansinterligne"/>
        <w:spacing w:line="276" w:lineRule="auto"/>
        <w:ind w:left="0"/>
        <w:jc w:val="both"/>
        <w:rPr>
          <w:rFonts w:ascii="Source Sans Pro" w:hAnsi="Source Sans Pro"/>
          <w:sz w:val="24"/>
          <w:szCs w:val="24"/>
        </w:rPr>
      </w:pPr>
      <w:r w:rsidRPr="00D42012">
        <w:rPr>
          <w:rFonts w:ascii="Source Sans Pro" w:hAnsi="Source Sans Pro"/>
          <w:sz w:val="24"/>
          <w:szCs w:val="24"/>
        </w:rPr>
        <w:t>- noix, noix de cajou, amandes, noisettes, pistaches, noix de pécan et autres noix</w:t>
      </w:r>
      <w:r w:rsidR="00FA3BAA">
        <w:rPr>
          <w:rFonts w:ascii="Source Sans Pro" w:hAnsi="Source Sans Pro"/>
          <w:sz w:val="24"/>
          <w:szCs w:val="24"/>
        </w:rPr>
        <w:t>, lait d’amande,</w:t>
      </w:r>
    </w:p>
    <w:p w14:paraId="00947BA1" w14:textId="5C9E5D7D" w:rsidR="00151D7A" w:rsidRPr="00D42012" w:rsidRDefault="00151D7A" w:rsidP="00D42012">
      <w:pPr>
        <w:pStyle w:val="Sansinterligne"/>
        <w:spacing w:line="276" w:lineRule="auto"/>
        <w:ind w:left="0"/>
        <w:jc w:val="both"/>
        <w:rPr>
          <w:rFonts w:ascii="Source Sans Pro" w:hAnsi="Source Sans Pro"/>
          <w:sz w:val="24"/>
          <w:szCs w:val="24"/>
        </w:rPr>
      </w:pPr>
      <w:r w:rsidRPr="00D42012">
        <w:rPr>
          <w:rFonts w:ascii="Source Sans Pro" w:hAnsi="Source Sans Pro"/>
          <w:sz w:val="24"/>
          <w:szCs w:val="24"/>
        </w:rPr>
        <w:t>- arachide, cacahuète, beurre de cacahuète</w:t>
      </w:r>
    </w:p>
    <w:p w14:paraId="2E25F279" w14:textId="7E7A771F" w:rsidR="00151D7A" w:rsidRPr="00D42012" w:rsidRDefault="00151D7A" w:rsidP="00D42012">
      <w:pPr>
        <w:pStyle w:val="Sansinterligne"/>
        <w:spacing w:line="276" w:lineRule="auto"/>
        <w:ind w:left="0"/>
        <w:jc w:val="both"/>
        <w:rPr>
          <w:rFonts w:ascii="Source Sans Pro" w:hAnsi="Source Sans Pro"/>
          <w:sz w:val="24"/>
          <w:szCs w:val="24"/>
        </w:rPr>
      </w:pPr>
      <w:r w:rsidRPr="00D42012">
        <w:rPr>
          <w:rFonts w:ascii="Source Sans Pro" w:hAnsi="Source Sans Pro"/>
          <w:sz w:val="24"/>
          <w:szCs w:val="24"/>
        </w:rPr>
        <w:t>- poissons, crustacés, mollusques</w:t>
      </w:r>
    </w:p>
    <w:p w14:paraId="101565C4" w14:textId="2FE4C952" w:rsidR="00151D7A" w:rsidRPr="00D42012" w:rsidRDefault="00151D7A" w:rsidP="00D42012">
      <w:pPr>
        <w:pStyle w:val="Sansinterligne"/>
        <w:spacing w:line="276" w:lineRule="auto"/>
        <w:ind w:left="0"/>
        <w:jc w:val="both"/>
        <w:rPr>
          <w:rFonts w:ascii="Source Sans Pro" w:hAnsi="Source Sans Pro"/>
          <w:sz w:val="24"/>
          <w:szCs w:val="24"/>
        </w:rPr>
      </w:pPr>
      <w:r w:rsidRPr="00D42012">
        <w:rPr>
          <w:rFonts w:ascii="Source Sans Pro" w:hAnsi="Source Sans Pro"/>
          <w:sz w:val="24"/>
          <w:szCs w:val="24"/>
        </w:rPr>
        <w:t>- lupin</w:t>
      </w:r>
    </w:p>
    <w:p w14:paraId="27714652" w14:textId="73C485F7" w:rsidR="00151D7A" w:rsidRPr="00D42012" w:rsidRDefault="00151D7A" w:rsidP="00D42012">
      <w:pPr>
        <w:pStyle w:val="Sansinterligne"/>
        <w:spacing w:line="276" w:lineRule="auto"/>
        <w:ind w:left="0"/>
        <w:jc w:val="both"/>
        <w:rPr>
          <w:rFonts w:ascii="Source Sans Pro" w:hAnsi="Source Sans Pro"/>
          <w:sz w:val="24"/>
          <w:szCs w:val="24"/>
        </w:rPr>
      </w:pPr>
      <w:r w:rsidRPr="00D42012">
        <w:rPr>
          <w:rFonts w:ascii="Source Sans Pro" w:hAnsi="Source Sans Pro"/>
          <w:sz w:val="24"/>
          <w:szCs w:val="24"/>
        </w:rPr>
        <w:t>- sésame</w:t>
      </w:r>
    </w:p>
    <w:p w14:paraId="2061F9F4" w14:textId="0F816B8E" w:rsidR="00151D7A" w:rsidRPr="00D42012" w:rsidRDefault="00151D7A" w:rsidP="00D42012">
      <w:pPr>
        <w:pStyle w:val="Sansinterligne"/>
        <w:spacing w:line="276" w:lineRule="auto"/>
        <w:ind w:left="0"/>
        <w:jc w:val="both"/>
        <w:rPr>
          <w:rFonts w:ascii="Source Sans Pro" w:hAnsi="Source Sans Pro"/>
          <w:sz w:val="24"/>
          <w:szCs w:val="24"/>
        </w:rPr>
      </w:pPr>
      <w:r w:rsidRPr="00D42012">
        <w:rPr>
          <w:rFonts w:ascii="Source Sans Pro" w:hAnsi="Source Sans Pro"/>
          <w:sz w:val="24"/>
          <w:szCs w:val="24"/>
        </w:rPr>
        <w:t>- soja</w:t>
      </w:r>
    </w:p>
    <w:p w14:paraId="0906D7C5" w14:textId="24938737" w:rsidR="00151D7A" w:rsidRDefault="00151D7A" w:rsidP="00D42012">
      <w:pPr>
        <w:pStyle w:val="Sansinterligne"/>
        <w:spacing w:line="276" w:lineRule="auto"/>
        <w:ind w:left="0"/>
        <w:jc w:val="both"/>
        <w:rPr>
          <w:rFonts w:ascii="Source Sans Pro" w:hAnsi="Source Sans Pro"/>
          <w:sz w:val="24"/>
          <w:szCs w:val="24"/>
        </w:rPr>
      </w:pPr>
      <w:r w:rsidRPr="00D42012">
        <w:rPr>
          <w:rFonts w:ascii="Source Sans Pro" w:hAnsi="Source Sans Pro"/>
          <w:sz w:val="24"/>
          <w:szCs w:val="24"/>
        </w:rPr>
        <w:t>- céleri</w:t>
      </w:r>
    </w:p>
    <w:p w14:paraId="34B212C6" w14:textId="0DDA5558" w:rsidR="00FA3BAA" w:rsidRPr="00D42012" w:rsidRDefault="00FA3BAA" w:rsidP="00D42012">
      <w:pPr>
        <w:pStyle w:val="Sansinterligne"/>
        <w:spacing w:line="276" w:lineRule="auto"/>
        <w:ind w:left="0"/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- sulfites (cornichons, vin, …)</w:t>
      </w:r>
    </w:p>
    <w:p w14:paraId="6F531398" w14:textId="77777777" w:rsidR="00FA3BAA" w:rsidRDefault="00FA3BAA" w:rsidP="00151D7A">
      <w:pPr>
        <w:pStyle w:val="Sansinterligne"/>
        <w:ind w:left="0"/>
        <w:jc w:val="both"/>
        <w:rPr>
          <w:rFonts w:ascii="Source Sans Pro" w:hAnsi="Source Sans Pro"/>
          <w:sz w:val="24"/>
          <w:szCs w:val="24"/>
        </w:rPr>
      </w:pPr>
    </w:p>
    <w:p w14:paraId="4130E405" w14:textId="7BC929BC" w:rsidR="00D42012" w:rsidRPr="00797161" w:rsidRDefault="00D42012" w:rsidP="00151D7A">
      <w:pPr>
        <w:pStyle w:val="Sansinterligne"/>
        <w:ind w:left="0"/>
        <w:jc w:val="both"/>
        <w:rPr>
          <w:rFonts w:ascii="Source Sans Pro" w:hAnsi="Source Sans Pro"/>
          <w:sz w:val="24"/>
          <w:szCs w:val="24"/>
        </w:rPr>
      </w:pPr>
      <w:r w:rsidRPr="00D42012">
        <w:rPr>
          <w:rFonts w:ascii="Source Sans Pro" w:hAnsi="Source Sans 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1E6AD0A" wp14:editId="557E5D09">
                <wp:simplePos x="0" y="0"/>
                <wp:positionH relativeFrom="column">
                  <wp:posOffset>567055</wp:posOffset>
                </wp:positionH>
                <wp:positionV relativeFrom="paragraph">
                  <wp:posOffset>277495</wp:posOffset>
                </wp:positionV>
                <wp:extent cx="1762125" cy="1404620"/>
                <wp:effectExtent l="0" t="0" r="28575" b="139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857CD" w14:textId="359A05B8" w:rsidR="00D42012" w:rsidRPr="00D42012" w:rsidRDefault="00D42012" w:rsidP="00D4201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201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Nom de la préparation</w:t>
                            </w:r>
                          </w:p>
                          <w:p w14:paraId="7BE0B1DF" w14:textId="58BA2231" w:rsidR="00D42012" w:rsidRDefault="00D42012" w:rsidP="00D42012">
                            <w:pPr>
                              <w:pStyle w:val="Sansinterligne"/>
                              <w:ind w:left="0"/>
                              <w:rPr>
                                <w:sz w:val="22"/>
                              </w:rPr>
                            </w:pPr>
                            <w:r w:rsidRPr="00D42012">
                              <w:rPr>
                                <w:sz w:val="22"/>
                              </w:rPr>
                              <w:t>Ingrédients allergènes :</w:t>
                            </w:r>
                          </w:p>
                          <w:p w14:paraId="5E15D613" w14:textId="6F37BA7E" w:rsidR="00D42012" w:rsidRPr="00D42012" w:rsidRDefault="00D42012" w:rsidP="00D42012">
                            <w:pPr>
                              <w:pStyle w:val="Sansinterligne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- </w:t>
                            </w:r>
                          </w:p>
                          <w:p w14:paraId="66CE83EB" w14:textId="10EE356E" w:rsidR="00D42012" w:rsidRPr="00D42012" w:rsidRDefault="00D42012" w:rsidP="00D42012">
                            <w:pPr>
                              <w:pStyle w:val="Sansinterligne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D42012">
                              <w:rPr>
                                <w:sz w:val="24"/>
                                <w:szCs w:val="24"/>
                              </w:rPr>
                              <w:t xml:space="preserve">- </w:t>
                            </w:r>
                          </w:p>
                          <w:p w14:paraId="452EEF95" w14:textId="799D9422" w:rsidR="00D42012" w:rsidRPr="00D42012" w:rsidRDefault="00D42012" w:rsidP="00D42012">
                            <w:pPr>
                              <w:pStyle w:val="Sansinterligne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D42012">
                              <w:rPr>
                                <w:sz w:val="24"/>
                                <w:szCs w:val="24"/>
                              </w:rPr>
                              <w:t xml:space="preserve">- </w:t>
                            </w:r>
                          </w:p>
                          <w:p w14:paraId="294E8ABE" w14:textId="77777777" w:rsidR="00D42012" w:rsidRPr="00D42012" w:rsidRDefault="00D42012" w:rsidP="00D42012">
                            <w:pPr>
                              <w:pStyle w:val="Sansinterligne"/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1E6AD0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4.65pt;margin-top:21.85pt;width:138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" strokecolor="#5a5a5a [2109]">
                <v:textbox style="mso-fit-shape-to-text:t">
                  <w:txbxContent>
                    <w:p w14:paraId="7D9857CD" w14:textId="359A05B8" w:rsidR="00D42012" w:rsidRPr="00D42012" w:rsidRDefault="00D42012" w:rsidP="00D4201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42012">
                        <w:rPr>
                          <w:b/>
                          <w:bCs/>
                          <w:sz w:val="24"/>
                          <w:szCs w:val="24"/>
                        </w:rPr>
                        <w:t>Nom de la préparation</w:t>
                      </w:r>
                    </w:p>
                    <w:p w14:paraId="7BE0B1DF" w14:textId="58BA2231" w:rsidR="00D42012" w:rsidRDefault="00D42012" w:rsidP="00D42012">
                      <w:pPr>
                        <w:pStyle w:val="Sansinterligne"/>
                        <w:ind w:left="0"/>
                        <w:rPr>
                          <w:sz w:val="22"/>
                        </w:rPr>
                      </w:pPr>
                      <w:r w:rsidRPr="00D42012">
                        <w:rPr>
                          <w:sz w:val="22"/>
                        </w:rPr>
                        <w:t>Ingrédients allergènes :</w:t>
                      </w:r>
                    </w:p>
                    <w:p w14:paraId="5E15D613" w14:textId="6F37BA7E" w:rsidR="00D42012" w:rsidRPr="00D42012" w:rsidRDefault="00D42012" w:rsidP="00D42012">
                      <w:pPr>
                        <w:pStyle w:val="Sansinterligne"/>
                        <w:ind w:left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 xml:space="preserve">- </w:t>
                      </w:r>
                    </w:p>
                    <w:p w14:paraId="66CE83EB" w14:textId="10EE356E" w:rsidR="00D42012" w:rsidRPr="00D42012" w:rsidRDefault="00D42012" w:rsidP="00D42012">
                      <w:pPr>
                        <w:pStyle w:val="Sansinterligne"/>
                        <w:ind w:left="0"/>
                        <w:rPr>
                          <w:sz w:val="24"/>
                          <w:szCs w:val="24"/>
                        </w:rPr>
                      </w:pPr>
                      <w:r w:rsidRPr="00D42012">
                        <w:rPr>
                          <w:sz w:val="24"/>
                          <w:szCs w:val="24"/>
                        </w:rPr>
                        <w:t xml:space="preserve">- </w:t>
                      </w:r>
                    </w:p>
                    <w:p w14:paraId="452EEF95" w14:textId="799D9422" w:rsidR="00D42012" w:rsidRPr="00D42012" w:rsidRDefault="00D42012" w:rsidP="00D42012">
                      <w:pPr>
                        <w:pStyle w:val="Sansinterligne"/>
                        <w:ind w:left="0"/>
                        <w:rPr>
                          <w:sz w:val="24"/>
                          <w:szCs w:val="24"/>
                        </w:rPr>
                      </w:pPr>
                      <w:r w:rsidRPr="00D42012">
                        <w:rPr>
                          <w:sz w:val="24"/>
                          <w:szCs w:val="24"/>
                        </w:rPr>
                        <w:t xml:space="preserve">- </w:t>
                      </w:r>
                    </w:p>
                    <w:p w14:paraId="294E8ABE" w14:textId="77777777" w:rsidR="00D42012" w:rsidRPr="00D42012" w:rsidRDefault="00D42012" w:rsidP="00D42012">
                      <w:pPr>
                        <w:pStyle w:val="Sansinterligne"/>
                        <w:ind w:left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42012" w:rsidRPr="00797161" w:rsidSect="00AB0586">
      <w:footerReference w:type="default" r:id="rId9"/>
      <w:footerReference w:type="first" r:id="rId10"/>
      <w:pgSz w:w="11907" w:h="16839" w:code="9"/>
      <w:pgMar w:top="1417" w:right="1417" w:bottom="1417" w:left="141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F180D" w14:textId="77777777" w:rsidR="00341406" w:rsidRDefault="00341406" w:rsidP="002960EB">
      <w:r>
        <w:separator/>
      </w:r>
    </w:p>
  </w:endnote>
  <w:endnote w:type="continuationSeparator" w:id="0">
    <w:p w14:paraId="45D5C298" w14:textId="77777777" w:rsidR="00341406" w:rsidRDefault="00341406" w:rsidP="0029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5F5EC" w14:textId="6BA03744" w:rsidR="00F346F9" w:rsidRDefault="00C11CC0" w:rsidP="002960EB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98176" behindDoc="1" locked="0" layoutInCell="1" allowOverlap="1" wp14:anchorId="5863D922" wp14:editId="754F8BC8">
          <wp:simplePos x="0" y="0"/>
          <wp:positionH relativeFrom="column">
            <wp:posOffset>5036185</wp:posOffset>
          </wp:positionH>
          <wp:positionV relativeFrom="paragraph">
            <wp:posOffset>-337820</wp:posOffset>
          </wp:positionV>
          <wp:extent cx="906780" cy="462280"/>
          <wp:effectExtent l="0" t="0" r="7620" b="0"/>
          <wp:wrapTight wrapText="bothSides">
            <wp:wrapPolygon edited="0">
              <wp:start x="9983" y="0"/>
              <wp:lineTo x="1361" y="7121"/>
              <wp:lineTo x="0" y="8901"/>
              <wp:lineTo x="0" y="17802"/>
              <wp:lineTo x="3176" y="20473"/>
              <wp:lineTo x="5445" y="20473"/>
              <wp:lineTo x="21328" y="18692"/>
              <wp:lineTo x="21328" y="13352"/>
              <wp:lineTo x="20420" y="0"/>
              <wp:lineTo x="9983" y="0"/>
            </wp:wrapPolygon>
          </wp:wrapTight>
          <wp:docPr id="4" name="Image 4" descr="Une image contenant Graphique, Police, graphisme, Caractère coloré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Graphique, Police, graphisme, Caractère coloré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462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465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3D13B61F" wp14:editId="2AFBDD95">
              <wp:simplePos x="0" y="0"/>
              <wp:positionH relativeFrom="page">
                <wp:posOffset>1200150</wp:posOffset>
              </wp:positionH>
              <wp:positionV relativeFrom="bottomMargin">
                <wp:posOffset>132080</wp:posOffset>
              </wp:positionV>
              <wp:extent cx="4662170" cy="352425"/>
              <wp:effectExtent l="0" t="0" r="5080" b="9525"/>
              <wp:wrapNone/>
              <wp:docPr id="1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217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041D58" w14:textId="7F0002E5" w:rsidR="00E57ACF" w:rsidRPr="00331F8A" w:rsidRDefault="00E57ACF" w:rsidP="00DA101A">
                          <w:pPr>
                            <w:pStyle w:val="En-tte"/>
                            <w:jc w:val="right"/>
                            <w:rPr>
                              <w:b/>
                              <w:color w:val="D30C51"/>
                              <w:sz w:val="22"/>
                            </w:rPr>
                          </w:pPr>
                          <w:r w:rsidRPr="00331F8A">
                            <w:rPr>
                              <w:b/>
                              <w:color w:val="D30C51"/>
                              <w:sz w:val="22"/>
                            </w:rPr>
                            <w:t xml:space="preserve">Office Central de la Coopération à l’École </w:t>
                          </w:r>
                          <w:bookmarkStart w:id="0" w:name="nom_departement2"/>
                          <w:bookmarkEnd w:id="0"/>
                          <w:r w:rsidR="00F002B0">
                            <w:rPr>
                              <w:b/>
                              <w:color w:val="D30C51"/>
                              <w:sz w:val="22"/>
                            </w:rPr>
                            <w:t xml:space="preserve">de </w:t>
                          </w:r>
                          <w:proofErr w:type="spellStart"/>
                          <w:r w:rsidR="00C11CC0">
                            <w:rPr>
                              <w:b/>
                              <w:color w:val="D30C51"/>
                              <w:sz w:val="22"/>
                            </w:rPr>
                            <w:t>Saôe-et-Loire</w:t>
                          </w:r>
                          <w:proofErr w:type="spellEnd"/>
                        </w:p>
                        <w:p w14:paraId="1DE674B0" w14:textId="77777777" w:rsidR="00E57ACF" w:rsidRPr="00331F8A" w:rsidRDefault="00E57ACF" w:rsidP="00E57ACF">
                          <w:pPr>
                            <w:jc w:val="right"/>
                            <w:rPr>
                              <w:szCs w:val="18"/>
                            </w:rPr>
                          </w:pPr>
                          <w:r w:rsidRPr="00331F8A">
                            <w:rPr>
                              <w:szCs w:val="18"/>
                            </w:rPr>
                            <w:t>Membre de la Fédération nationale de l’OCCE reconnue d’utilité publique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13B61F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left:0;text-align:left;margin-left:94.5pt;margin-top:10.4pt;width:367.1pt;height:27.7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" filled="f" stroked="f">
              <v:textbox inset="0,0,0,0">
                <w:txbxContent>
                  <w:p w14:paraId="29041D58" w14:textId="7F0002E5" w:rsidR="00E57ACF" w:rsidRPr="00331F8A" w:rsidRDefault="00E57ACF" w:rsidP="00DA101A">
                    <w:pPr>
                      <w:pStyle w:val="En-tte"/>
                      <w:jc w:val="right"/>
                      <w:rPr>
                        <w:b/>
                        <w:color w:val="D30C51"/>
                        <w:sz w:val="22"/>
                      </w:rPr>
                    </w:pPr>
                    <w:r w:rsidRPr="00331F8A">
                      <w:rPr>
                        <w:b/>
                        <w:color w:val="D30C51"/>
                        <w:sz w:val="22"/>
                      </w:rPr>
                      <w:t xml:space="preserve">Office Central de la Coopération à l’École </w:t>
                    </w:r>
                    <w:bookmarkStart w:id="1" w:name="nom_departement2"/>
                    <w:bookmarkEnd w:id="1"/>
                    <w:r w:rsidR="00F002B0">
                      <w:rPr>
                        <w:b/>
                        <w:color w:val="D30C51"/>
                        <w:sz w:val="22"/>
                      </w:rPr>
                      <w:t xml:space="preserve">de </w:t>
                    </w:r>
                    <w:proofErr w:type="spellStart"/>
                    <w:r w:rsidR="00C11CC0">
                      <w:rPr>
                        <w:b/>
                        <w:color w:val="D30C51"/>
                        <w:sz w:val="22"/>
                      </w:rPr>
                      <w:t>Saôe-et-Loire</w:t>
                    </w:r>
                    <w:proofErr w:type="spellEnd"/>
                  </w:p>
                  <w:p w14:paraId="1DE674B0" w14:textId="77777777" w:rsidR="00E57ACF" w:rsidRPr="00331F8A" w:rsidRDefault="00E57ACF" w:rsidP="00E57ACF">
                    <w:pPr>
                      <w:jc w:val="right"/>
                      <w:rPr>
                        <w:szCs w:val="18"/>
                      </w:rPr>
                    </w:pPr>
                    <w:r w:rsidRPr="00331F8A">
                      <w:rPr>
                        <w:szCs w:val="18"/>
                      </w:rPr>
                      <w:t>Membre de la Fédération nationale de l’OCCE reconnue d’utilité publique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AB058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83E8C64" wp14:editId="399F9E7D">
              <wp:simplePos x="0" y="0"/>
              <wp:positionH relativeFrom="column">
                <wp:posOffset>2242820</wp:posOffset>
              </wp:positionH>
              <wp:positionV relativeFrom="paragraph">
                <wp:posOffset>121285</wp:posOffset>
              </wp:positionV>
              <wp:extent cx="1040765" cy="240665"/>
              <wp:effectExtent l="0" t="0" r="0" b="0"/>
              <wp:wrapNone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</w:rPr>
                            <w:id w:val="12531423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731F5C5A" w14:textId="77777777" w:rsidR="00F346F9" w:rsidRPr="00E57ACF" w:rsidRDefault="00A67E29" w:rsidP="00F1265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E57ACF">
                                <w:rPr>
                                  <w:b/>
                                </w:rPr>
                                <w:fldChar w:fldCharType="begin"/>
                              </w:r>
                              <w:r w:rsidR="00F346F9" w:rsidRPr="00E57ACF">
                                <w:rPr>
                                  <w:b/>
                                </w:rPr>
                                <w:instrText xml:space="preserve"> PAGE </w:instrText>
                              </w:r>
                              <w:r w:rsidRPr="00E57ACF">
                                <w:rPr>
                                  <w:b/>
                                </w:rPr>
                                <w:fldChar w:fldCharType="separate"/>
                              </w:r>
                              <w:r w:rsidR="00FE0BFB">
                                <w:rPr>
                                  <w:b/>
                                  <w:noProof/>
                                </w:rPr>
                                <w:t>2</w:t>
                              </w:r>
                              <w:r w:rsidRPr="00E57ACF">
                                <w:rPr>
                                  <w:b/>
                                </w:rPr>
                                <w:fldChar w:fldCharType="end"/>
                              </w:r>
                              <w:r w:rsidR="00F346F9" w:rsidRPr="00E57ACF">
                                <w:rPr>
                                  <w:b/>
                                </w:rPr>
                                <w:t xml:space="preserve"> </w:t>
                              </w:r>
                              <w:r w:rsidR="00E57ACF">
                                <w:rPr>
                                  <w:b/>
                                </w:rPr>
                                <w:t>/</w:t>
                              </w:r>
                              <w:r w:rsidR="00F346F9" w:rsidRPr="00E57ACF">
                                <w:rPr>
                                  <w:b/>
                                </w:rPr>
                                <w:t xml:space="preserve"> </w:t>
                              </w:r>
                              <w:r w:rsidRPr="00E57ACF">
                                <w:rPr>
                                  <w:b/>
                                </w:rPr>
                                <w:fldChar w:fldCharType="begin"/>
                              </w:r>
                              <w:r w:rsidR="00F346F9" w:rsidRPr="00E57ACF">
                                <w:rPr>
                                  <w:b/>
                                </w:rPr>
                                <w:instrText xml:space="preserve"> NUMPAGES  </w:instrText>
                              </w:r>
                              <w:r w:rsidRPr="00E57ACF">
                                <w:rPr>
                                  <w:b/>
                                </w:rPr>
                                <w:fldChar w:fldCharType="separate"/>
                              </w:r>
                              <w:r w:rsidR="00FE0BFB">
                                <w:rPr>
                                  <w:b/>
                                  <w:noProof/>
                                </w:rPr>
                                <w:t>3</w:t>
                              </w:r>
                              <w:r w:rsidRPr="00E57ACF">
                                <w:rPr>
                                  <w:b/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526E022" w14:textId="77777777" w:rsidR="00F346F9" w:rsidRDefault="00F346F9" w:rsidP="002960E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3E8C64" id="Text Box 25" o:spid="_x0000_s1028" type="#_x0000_t202" style="position:absolute;left:0;text-align:left;margin-left:176.6pt;margin-top:9.55pt;width:81.95pt;height:18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" filled="f" stroked="f">
              <v:textbox>
                <w:txbxContent>
                  <w:sdt>
                    <w:sdtPr>
                      <w:rPr>
                        <w:b/>
                      </w:rPr>
                      <w:id w:val="12531423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731F5C5A" w14:textId="77777777" w:rsidR="00F346F9" w:rsidRPr="00E57ACF" w:rsidRDefault="00A67E29" w:rsidP="00F12651">
                        <w:pPr>
                          <w:jc w:val="center"/>
                          <w:rPr>
                            <w:b/>
                          </w:rPr>
                        </w:pPr>
                        <w:r w:rsidRPr="00E57ACF">
                          <w:rPr>
                            <w:b/>
                          </w:rPr>
                          <w:fldChar w:fldCharType="begin"/>
                        </w:r>
                        <w:r w:rsidR="00F346F9" w:rsidRPr="00E57ACF">
                          <w:rPr>
                            <w:b/>
                          </w:rPr>
                          <w:instrText xml:space="preserve"> PAGE </w:instrText>
                        </w:r>
                        <w:r w:rsidRPr="00E57ACF">
                          <w:rPr>
                            <w:b/>
                          </w:rPr>
                          <w:fldChar w:fldCharType="separate"/>
                        </w:r>
                        <w:r w:rsidR="00FE0BFB">
                          <w:rPr>
                            <w:b/>
                            <w:noProof/>
                          </w:rPr>
                          <w:t>2</w:t>
                        </w:r>
                        <w:r w:rsidRPr="00E57ACF">
                          <w:rPr>
                            <w:b/>
                          </w:rPr>
                          <w:fldChar w:fldCharType="end"/>
                        </w:r>
                        <w:r w:rsidR="00F346F9" w:rsidRPr="00E57ACF">
                          <w:rPr>
                            <w:b/>
                          </w:rPr>
                          <w:t xml:space="preserve"> </w:t>
                        </w:r>
                        <w:r w:rsidR="00E57ACF">
                          <w:rPr>
                            <w:b/>
                          </w:rPr>
                          <w:t>/</w:t>
                        </w:r>
                        <w:r w:rsidR="00F346F9" w:rsidRPr="00E57ACF">
                          <w:rPr>
                            <w:b/>
                          </w:rPr>
                          <w:t xml:space="preserve"> </w:t>
                        </w:r>
                        <w:r w:rsidRPr="00E57ACF">
                          <w:rPr>
                            <w:b/>
                          </w:rPr>
                          <w:fldChar w:fldCharType="begin"/>
                        </w:r>
                        <w:r w:rsidR="00F346F9" w:rsidRPr="00E57ACF">
                          <w:rPr>
                            <w:b/>
                          </w:rPr>
                          <w:instrText xml:space="preserve"> NUMPAGES  </w:instrText>
                        </w:r>
                        <w:r w:rsidRPr="00E57ACF">
                          <w:rPr>
                            <w:b/>
                          </w:rPr>
                          <w:fldChar w:fldCharType="separate"/>
                        </w:r>
                        <w:r w:rsidR="00FE0BFB">
                          <w:rPr>
                            <w:b/>
                            <w:noProof/>
                          </w:rPr>
                          <w:t>3</w:t>
                        </w:r>
                        <w:r w:rsidRPr="00E57ACF">
                          <w:rPr>
                            <w:b/>
                            <w:noProof/>
                          </w:rPr>
                          <w:fldChar w:fldCharType="end"/>
                        </w:r>
                      </w:p>
                    </w:sdtContent>
                  </w:sdt>
                  <w:p w14:paraId="1526E022" w14:textId="77777777" w:rsidR="00F346F9" w:rsidRDefault="00F346F9" w:rsidP="002960EB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9152" w14:textId="66E68904" w:rsidR="00F346F9" w:rsidRDefault="00AB0586" w:rsidP="002960EB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F16BFE4" wp14:editId="1C0AD6FE">
              <wp:simplePos x="0" y="0"/>
              <wp:positionH relativeFrom="page">
                <wp:posOffset>795020</wp:posOffset>
              </wp:positionH>
              <wp:positionV relativeFrom="page">
                <wp:posOffset>9824720</wp:posOffset>
              </wp:positionV>
              <wp:extent cx="6483350" cy="734695"/>
              <wp:effectExtent l="0" t="0" r="0" b="0"/>
              <wp:wrapNone/>
              <wp:docPr id="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350" cy="734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C491FF" w14:textId="77777777" w:rsidR="00F346F9" w:rsidRPr="00331F8A" w:rsidRDefault="00F346F9" w:rsidP="00F346F9">
                          <w:pPr>
                            <w:pStyle w:val="En-tte"/>
                            <w:rPr>
                              <w:b/>
                              <w:color w:val="D30C51"/>
                              <w:sz w:val="22"/>
                            </w:rPr>
                          </w:pPr>
                          <w:r w:rsidRPr="00331F8A">
                            <w:rPr>
                              <w:b/>
                              <w:color w:val="D30C51"/>
                              <w:sz w:val="22"/>
                            </w:rPr>
                            <w:t>Office Central de la Coopération à l’École</w:t>
                          </w:r>
                          <w:r w:rsidR="00E57ACF" w:rsidRPr="00331F8A">
                            <w:rPr>
                              <w:b/>
                              <w:color w:val="D30C51"/>
                              <w:sz w:val="22"/>
                            </w:rPr>
                            <w:t xml:space="preserve"> </w:t>
                          </w:r>
                          <w:bookmarkStart w:id="2" w:name="nom_departement"/>
                          <w:bookmarkEnd w:id="2"/>
                          <w:r w:rsidR="00F002B0">
                            <w:rPr>
                              <w:b/>
                              <w:color w:val="D30C51"/>
                              <w:sz w:val="22"/>
                            </w:rPr>
                            <w:t>de Côte-d'Or</w:t>
                          </w:r>
                        </w:p>
                        <w:p w14:paraId="2BA32EB5" w14:textId="77777777" w:rsidR="00F346F9" w:rsidRPr="007A2CDA" w:rsidRDefault="00F002B0" w:rsidP="007A2CDA">
                          <w:pPr>
                            <w:spacing w:before="60" w:line="240" w:lineRule="auto"/>
                            <w:rPr>
                              <w:sz w:val="16"/>
                              <w:szCs w:val="16"/>
                            </w:rPr>
                          </w:pPr>
                          <w:bookmarkStart w:id="3" w:name="adresse"/>
                          <w:bookmarkEnd w:id="3"/>
                          <w:r>
                            <w:rPr>
                              <w:sz w:val="16"/>
                              <w:szCs w:val="16"/>
                            </w:rPr>
                            <w:t>1, rue Bernard Courtois</w:t>
                          </w:r>
                          <w:r w:rsidR="007A2CDA" w:rsidRPr="007A2CD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7A2CDA">
                            <w:rPr>
                              <w:sz w:val="16"/>
                              <w:szCs w:val="16"/>
                            </w:rPr>
                            <w:t xml:space="preserve">- </w:t>
                          </w:r>
                          <w:bookmarkStart w:id="4" w:name="code_postal"/>
                          <w:bookmarkEnd w:id="4"/>
                          <w:r>
                            <w:rPr>
                              <w:sz w:val="16"/>
                              <w:szCs w:val="16"/>
                            </w:rPr>
                            <w:t>21000</w:t>
                          </w:r>
                          <w:r w:rsidR="006E3A40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346F9" w:rsidRPr="007A2CD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bookmarkStart w:id="5" w:name="ville"/>
                          <w:bookmarkEnd w:id="5"/>
                          <w:r>
                            <w:rPr>
                              <w:sz w:val="16"/>
                              <w:szCs w:val="16"/>
                            </w:rPr>
                            <w:t>DIJON</w:t>
                          </w:r>
                        </w:p>
                        <w:p w14:paraId="2E43949F" w14:textId="77777777" w:rsidR="00F346F9" w:rsidRPr="00331F8A" w:rsidRDefault="00F346F9" w:rsidP="00E57ACF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331F8A">
                            <w:rPr>
                              <w:sz w:val="16"/>
                              <w:szCs w:val="16"/>
                            </w:rPr>
                            <w:t xml:space="preserve">Tél. : </w:t>
                          </w:r>
                          <w:bookmarkStart w:id="6" w:name="tel"/>
                          <w:bookmarkEnd w:id="6"/>
                          <w:r w:rsidR="00F002B0">
                            <w:rPr>
                              <w:sz w:val="16"/>
                              <w:szCs w:val="16"/>
                            </w:rPr>
                            <w:t>03 80 45 50 46</w:t>
                          </w:r>
                          <w:r w:rsidR="009845FD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E57ACF" w:rsidRPr="00331F8A">
                            <w:rPr>
                              <w:sz w:val="16"/>
                              <w:szCs w:val="16"/>
                            </w:rPr>
                            <w:t xml:space="preserve">- </w:t>
                          </w:r>
                          <w:r w:rsidRPr="00331F8A">
                            <w:rPr>
                              <w:sz w:val="16"/>
                              <w:szCs w:val="16"/>
                            </w:rPr>
                            <w:t>ad</w:t>
                          </w:r>
                          <w:bookmarkStart w:id="7" w:name="num_ad"/>
                          <w:bookmarkEnd w:id="7"/>
                          <w:r w:rsidR="00F002B0">
                            <w:rPr>
                              <w:sz w:val="16"/>
                              <w:szCs w:val="16"/>
                            </w:rPr>
                            <w:t>21</w:t>
                          </w:r>
                          <w:r w:rsidRPr="00331F8A">
                            <w:rPr>
                              <w:sz w:val="16"/>
                              <w:szCs w:val="16"/>
                            </w:rPr>
                            <w:t>@occe.coop</w:t>
                          </w:r>
                        </w:p>
                        <w:p w14:paraId="71A95A72" w14:textId="77777777" w:rsidR="00F346F9" w:rsidRPr="00331F8A" w:rsidRDefault="00F002B0" w:rsidP="00E57ACF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bookmarkStart w:id="8" w:name="web"/>
                          <w:bookmarkEnd w:id="8"/>
                          <w:r>
                            <w:rPr>
                              <w:sz w:val="16"/>
                              <w:szCs w:val="16"/>
                            </w:rPr>
                            <w:t>Site Internet : www.</w:t>
                          </w:r>
                          <w:r w:rsidR="005C703B">
                            <w:rPr>
                              <w:sz w:val="16"/>
                              <w:szCs w:val="16"/>
                            </w:rPr>
                            <w:t>ad21.occe.coop</w:t>
                          </w:r>
                        </w:p>
                        <w:p w14:paraId="08FFBA95" w14:textId="77777777" w:rsidR="00F346F9" w:rsidRPr="00331F8A" w:rsidRDefault="00F346F9" w:rsidP="002960E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F16BFE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62.6pt;margin-top:773.6pt;width:510.5pt;height:57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" filled="f" stroked="f">
              <v:textbox inset="0,0,0,0">
                <w:txbxContent>
                  <w:p w14:paraId="06C491FF" w14:textId="77777777" w:rsidR="00F346F9" w:rsidRPr="00331F8A" w:rsidRDefault="00F346F9" w:rsidP="00F346F9">
                    <w:pPr>
                      <w:pStyle w:val="En-tte"/>
                      <w:rPr>
                        <w:b/>
                        <w:color w:val="D30C51"/>
                        <w:sz w:val="22"/>
                      </w:rPr>
                    </w:pPr>
                    <w:r w:rsidRPr="00331F8A">
                      <w:rPr>
                        <w:b/>
                        <w:color w:val="D30C51"/>
                        <w:sz w:val="22"/>
                      </w:rPr>
                      <w:t>Office Central de la Coopération à l’École</w:t>
                    </w:r>
                    <w:r w:rsidR="00E57ACF" w:rsidRPr="00331F8A">
                      <w:rPr>
                        <w:b/>
                        <w:color w:val="D30C51"/>
                        <w:sz w:val="22"/>
                      </w:rPr>
                      <w:t xml:space="preserve"> </w:t>
                    </w:r>
                    <w:bookmarkStart w:id="9" w:name="nom_departement"/>
                    <w:bookmarkEnd w:id="9"/>
                    <w:r w:rsidR="00F002B0">
                      <w:rPr>
                        <w:b/>
                        <w:color w:val="D30C51"/>
                        <w:sz w:val="22"/>
                      </w:rPr>
                      <w:t>de Côte-d'Or</w:t>
                    </w:r>
                  </w:p>
                  <w:p w14:paraId="2BA32EB5" w14:textId="77777777" w:rsidR="00F346F9" w:rsidRPr="007A2CDA" w:rsidRDefault="00F002B0" w:rsidP="007A2CDA">
                    <w:pPr>
                      <w:spacing w:before="60" w:line="240" w:lineRule="auto"/>
                      <w:rPr>
                        <w:sz w:val="16"/>
                        <w:szCs w:val="16"/>
                      </w:rPr>
                    </w:pPr>
                    <w:bookmarkStart w:id="10" w:name="adresse"/>
                    <w:bookmarkEnd w:id="10"/>
                    <w:r>
                      <w:rPr>
                        <w:sz w:val="16"/>
                        <w:szCs w:val="16"/>
                      </w:rPr>
                      <w:t>1, rue Bernard Courtois</w:t>
                    </w:r>
                    <w:r w:rsidR="007A2CDA" w:rsidRPr="007A2CDA">
                      <w:rPr>
                        <w:sz w:val="16"/>
                        <w:szCs w:val="16"/>
                      </w:rPr>
                      <w:t xml:space="preserve"> </w:t>
                    </w:r>
                    <w:r w:rsidR="007A2CDA">
                      <w:rPr>
                        <w:sz w:val="16"/>
                        <w:szCs w:val="16"/>
                      </w:rPr>
                      <w:t xml:space="preserve">- </w:t>
                    </w:r>
                    <w:bookmarkStart w:id="11" w:name="code_postal"/>
                    <w:bookmarkEnd w:id="11"/>
                    <w:proofErr w:type="gramStart"/>
                    <w:r>
                      <w:rPr>
                        <w:sz w:val="16"/>
                        <w:szCs w:val="16"/>
                      </w:rPr>
                      <w:t>21000</w:t>
                    </w:r>
                    <w:r w:rsidR="006E3A40">
                      <w:rPr>
                        <w:sz w:val="16"/>
                        <w:szCs w:val="16"/>
                      </w:rPr>
                      <w:t xml:space="preserve"> </w:t>
                    </w:r>
                    <w:r w:rsidR="00F346F9" w:rsidRPr="007A2CDA">
                      <w:rPr>
                        <w:sz w:val="16"/>
                        <w:szCs w:val="16"/>
                      </w:rPr>
                      <w:t xml:space="preserve"> </w:t>
                    </w:r>
                    <w:bookmarkStart w:id="12" w:name="ville"/>
                    <w:bookmarkEnd w:id="12"/>
                    <w:r>
                      <w:rPr>
                        <w:sz w:val="16"/>
                        <w:szCs w:val="16"/>
                      </w:rPr>
                      <w:t>DIJON</w:t>
                    </w:r>
                    <w:proofErr w:type="gramEnd"/>
                  </w:p>
                  <w:p w14:paraId="2E43949F" w14:textId="77777777" w:rsidR="00F346F9" w:rsidRPr="00331F8A" w:rsidRDefault="00F346F9" w:rsidP="00E57ACF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331F8A">
                      <w:rPr>
                        <w:sz w:val="16"/>
                        <w:szCs w:val="16"/>
                      </w:rPr>
                      <w:t xml:space="preserve">Tél. : </w:t>
                    </w:r>
                    <w:bookmarkStart w:id="13" w:name="tel"/>
                    <w:bookmarkEnd w:id="13"/>
                    <w:r w:rsidR="00F002B0">
                      <w:rPr>
                        <w:sz w:val="16"/>
                        <w:szCs w:val="16"/>
                      </w:rPr>
                      <w:t>03 80 45 50 46</w:t>
                    </w:r>
                    <w:r w:rsidR="009845FD">
                      <w:rPr>
                        <w:sz w:val="16"/>
                        <w:szCs w:val="16"/>
                      </w:rPr>
                      <w:t xml:space="preserve"> </w:t>
                    </w:r>
                    <w:r w:rsidR="00E57ACF" w:rsidRPr="00331F8A">
                      <w:rPr>
                        <w:sz w:val="16"/>
                        <w:szCs w:val="16"/>
                      </w:rPr>
                      <w:t xml:space="preserve">- </w:t>
                    </w:r>
                    <w:r w:rsidRPr="00331F8A">
                      <w:rPr>
                        <w:sz w:val="16"/>
                        <w:szCs w:val="16"/>
                      </w:rPr>
                      <w:t>ad</w:t>
                    </w:r>
                    <w:bookmarkStart w:id="14" w:name="num_ad"/>
                    <w:bookmarkEnd w:id="14"/>
                    <w:r w:rsidR="00F002B0">
                      <w:rPr>
                        <w:sz w:val="16"/>
                        <w:szCs w:val="16"/>
                      </w:rPr>
                      <w:t>21</w:t>
                    </w:r>
                    <w:r w:rsidRPr="00331F8A">
                      <w:rPr>
                        <w:sz w:val="16"/>
                        <w:szCs w:val="16"/>
                      </w:rPr>
                      <w:t>@occe.coop</w:t>
                    </w:r>
                  </w:p>
                  <w:p w14:paraId="71A95A72" w14:textId="77777777" w:rsidR="00F346F9" w:rsidRPr="00331F8A" w:rsidRDefault="00F002B0" w:rsidP="00E57ACF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bookmarkStart w:id="15" w:name="web"/>
                    <w:bookmarkEnd w:id="15"/>
                    <w:r>
                      <w:rPr>
                        <w:sz w:val="16"/>
                        <w:szCs w:val="16"/>
                      </w:rPr>
                      <w:t>Site Internet : www.</w:t>
                    </w:r>
                    <w:r w:rsidR="005C703B">
                      <w:rPr>
                        <w:sz w:val="16"/>
                        <w:szCs w:val="16"/>
                      </w:rPr>
                      <w:t>ad21.occe.coop</w:t>
                    </w:r>
                  </w:p>
                  <w:p w14:paraId="08FFBA95" w14:textId="77777777" w:rsidR="00F346F9" w:rsidRPr="00331F8A" w:rsidRDefault="00F346F9" w:rsidP="002960EB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31F8A">
      <w:rPr>
        <w:noProof/>
        <w:lang w:eastAsia="fr-FR"/>
      </w:rPr>
      <w:drawing>
        <wp:anchor distT="0" distB="0" distL="114300" distR="114300" simplePos="0" relativeHeight="251656704" behindDoc="1" locked="0" layoutInCell="1" allowOverlap="1" wp14:anchorId="16CC6BA4" wp14:editId="3B4A35F0">
          <wp:simplePos x="0" y="0"/>
          <wp:positionH relativeFrom="column">
            <wp:posOffset>3063240</wp:posOffset>
          </wp:positionH>
          <wp:positionV relativeFrom="paragraph">
            <wp:posOffset>-764985</wp:posOffset>
          </wp:positionV>
          <wp:extent cx="2879725" cy="1033145"/>
          <wp:effectExtent l="0" t="0" r="0" b="0"/>
          <wp:wrapNone/>
          <wp:docPr id="1232097443" name="Image 12320974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Mac\Graphisme__co\graphisme\logos\logos OCCE - FD\proto-logocce\recherche logo OCCE 2018\NOUVEAU LOGO OCCE\LOGOS_DES_OCCE\logos de référence\tracé-nv logo-definitif-cmjn-tronqué-pale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2AE45" w14:textId="77777777" w:rsidR="00341406" w:rsidRDefault="00341406" w:rsidP="002960EB">
      <w:r>
        <w:separator/>
      </w:r>
    </w:p>
  </w:footnote>
  <w:footnote w:type="continuationSeparator" w:id="0">
    <w:p w14:paraId="44B667D5" w14:textId="77777777" w:rsidR="00341406" w:rsidRDefault="00341406" w:rsidP="00296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A4F72"/>
    <w:multiLevelType w:val="hybridMultilevel"/>
    <w:tmpl w:val="902EBD32"/>
    <w:lvl w:ilvl="0" w:tplc="81CE62E0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3D6F7B86"/>
    <w:multiLevelType w:val="hybridMultilevel"/>
    <w:tmpl w:val="8F9CC9E6"/>
    <w:lvl w:ilvl="0" w:tplc="040C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174808385">
    <w:abstractNumId w:val="0"/>
  </w:num>
  <w:num w:numId="2" w16cid:durableId="892622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23"/>
    <w:rsid w:val="000467ED"/>
    <w:rsid w:val="00050109"/>
    <w:rsid w:val="00061E33"/>
    <w:rsid w:val="00063542"/>
    <w:rsid w:val="00067C7E"/>
    <w:rsid w:val="00090D35"/>
    <w:rsid w:val="00090EE6"/>
    <w:rsid w:val="000D4201"/>
    <w:rsid w:val="0010350B"/>
    <w:rsid w:val="001153A6"/>
    <w:rsid w:val="001158B2"/>
    <w:rsid w:val="00131961"/>
    <w:rsid w:val="00144B61"/>
    <w:rsid w:val="00151D7A"/>
    <w:rsid w:val="00192A09"/>
    <w:rsid w:val="00197A12"/>
    <w:rsid w:val="001D50C7"/>
    <w:rsid w:val="001E3E8A"/>
    <w:rsid w:val="002032F2"/>
    <w:rsid w:val="00225A29"/>
    <w:rsid w:val="00251056"/>
    <w:rsid w:val="002669F9"/>
    <w:rsid w:val="00273856"/>
    <w:rsid w:val="00280C6E"/>
    <w:rsid w:val="00287A42"/>
    <w:rsid w:val="002960EB"/>
    <w:rsid w:val="002B71EB"/>
    <w:rsid w:val="002C62DF"/>
    <w:rsid w:val="002C704A"/>
    <w:rsid w:val="002D11EA"/>
    <w:rsid w:val="002D1346"/>
    <w:rsid w:val="002F7B7F"/>
    <w:rsid w:val="0031312C"/>
    <w:rsid w:val="003305E2"/>
    <w:rsid w:val="00331F8A"/>
    <w:rsid w:val="00337E09"/>
    <w:rsid w:val="00341406"/>
    <w:rsid w:val="00352E8A"/>
    <w:rsid w:val="00367038"/>
    <w:rsid w:val="00376897"/>
    <w:rsid w:val="00377E27"/>
    <w:rsid w:val="003A3323"/>
    <w:rsid w:val="003B5F43"/>
    <w:rsid w:val="003C0390"/>
    <w:rsid w:val="003C4B91"/>
    <w:rsid w:val="003D41C3"/>
    <w:rsid w:val="003E7A4F"/>
    <w:rsid w:val="004029FC"/>
    <w:rsid w:val="004079A0"/>
    <w:rsid w:val="004166EE"/>
    <w:rsid w:val="00420FCC"/>
    <w:rsid w:val="004370F3"/>
    <w:rsid w:val="00440B64"/>
    <w:rsid w:val="00444AB8"/>
    <w:rsid w:val="00457A08"/>
    <w:rsid w:val="00463CBF"/>
    <w:rsid w:val="00471838"/>
    <w:rsid w:val="0048414C"/>
    <w:rsid w:val="0049025C"/>
    <w:rsid w:val="004A095C"/>
    <w:rsid w:val="004A2027"/>
    <w:rsid w:val="004B10B3"/>
    <w:rsid w:val="004B5AAA"/>
    <w:rsid w:val="004C1F75"/>
    <w:rsid w:val="004C38A5"/>
    <w:rsid w:val="004C771D"/>
    <w:rsid w:val="004E12B0"/>
    <w:rsid w:val="0050285E"/>
    <w:rsid w:val="00510210"/>
    <w:rsid w:val="00511F29"/>
    <w:rsid w:val="00524F47"/>
    <w:rsid w:val="0054213E"/>
    <w:rsid w:val="00553E25"/>
    <w:rsid w:val="00554B0B"/>
    <w:rsid w:val="005607D3"/>
    <w:rsid w:val="00561D44"/>
    <w:rsid w:val="00570A3A"/>
    <w:rsid w:val="005804B8"/>
    <w:rsid w:val="005A43D9"/>
    <w:rsid w:val="005A5B4C"/>
    <w:rsid w:val="005B1C9A"/>
    <w:rsid w:val="005B36F9"/>
    <w:rsid w:val="005C697C"/>
    <w:rsid w:val="005C703B"/>
    <w:rsid w:val="005D1D50"/>
    <w:rsid w:val="005D7E92"/>
    <w:rsid w:val="005F57BD"/>
    <w:rsid w:val="006076C8"/>
    <w:rsid w:val="00623F33"/>
    <w:rsid w:val="00625D45"/>
    <w:rsid w:val="0063186F"/>
    <w:rsid w:val="00665940"/>
    <w:rsid w:val="00665E9C"/>
    <w:rsid w:val="00683CDD"/>
    <w:rsid w:val="0069167F"/>
    <w:rsid w:val="00691C91"/>
    <w:rsid w:val="006961C5"/>
    <w:rsid w:val="006A60A0"/>
    <w:rsid w:val="006B1DAD"/>
    <w:rsid w:val="006B7C3E"/>
    <w:rsid w:val="006C7B1A"/>
    <w:rsid w:val="006E27E9"/>
    <w:rsid w:val="006E3A40"/>
    <w:rsid w:val="00707333"/>
    <w:rsid w:val="0071478F"/>
    <w:rsid w:val="00716B05"/>
    <w:rsid w:val="00754056"/>
    <w:rsid w:val="007709A0"/>
    <w:rsid w:val="00797161"/>
    <w:rsid w:val="007A2CDA"/>
    <w:rsid w:val="007D79A4"/>
    <w:rsid w:val="007E05D4"/>
    <w:rsid w:val="007E42A5"/>
    <w:rsid w:val="007F50BC"/>
    <w:rsid w:val="00810FB5"/>
    <w:rsid w:val="008111F0"/>
    <w:rsid w:val="00815F6B"/>
    <w:rsid w:val="00817017"/>
    <w:rsid w:val="00854652"/>
    <w:rsid w:val="00857963"/>
    <w:rsid w:val="00864194"/>
    <w:rsid w:val="008A101D"/>
    <w:rsid w:val="008C6323"/>
    <w:rsid w:val="0093046B"/>
    <w:rsid w:val="00941E55"/>
    <w:rsid w:val="00951EFD"/>
    <w:rsid w:val="00961D0F"/>
    <w:rsid w:val="00976E9B"/>
    <w:rsid w:val="009845FD"/>
    <w:rsid w:val="009971CB"/>
    <w:rsid w:val="009A3467"/>
    <w:rsid w:val="009A655C"/>
    <w:rsid w:val="009B25B5"/>
    <w:rsid w:val="009B2E80"/>
    <w:rsid w:val="009E2B92"/>
    <w:rsid w:val="009E3CA3"/>
    <w:rsid w:val="009E48EC"/>
    <w:rsid w:val="009E7961"/>
    <w:rsid w:val="00A1262B"/>
    <w:rsid w:val="00A131B8"/>
    <w:rsid w:val="00A13581"/>
    <w:rsid w:val="00A201D8"/>
    <w:rsid w:val="00A211F3"/>
    <w:rsid w:val="00A25816"/>
    <w:rsid w:val="00A36DD4"/>
    <w:rsid w:val="00A36F88"/>
    <w:rsid w:val="00A45BC0"/>
    <w:rsid w:val="00A53809"/>
    <w:rsid w:val="00A557D9"/>
    <w:rsid w:val="00A642D3"/>
    <w:rsid w:val="00A64CC1"/>
    <w:rsid w:val="00A66093"/>
    <w:rsid w:val="00A67E29"/>
    <w:rsid w:val="00A77559"/>
    <w:rsid w:val="00A86C1F"/>
    <w:rsid w:val="00AB0586"/>
    <w:rsid w:val="00AB0F0B"/>
    <w:rsid w:val="00AB18DD"/>
    <w:rsid w:val="00AC1087"/>
    <w:rsid w:val="00B01449"/>
    <w:rsid w:val="00B04ADF"/>
    <w:rsid w:val="00B15CE2"/>
    <w:rsid w:val="00B17D7E"/>
    <w:rsid w:val="00B32AC7"/>
    <w:rsid w:val="00B52278"/>
    <w:rsid w:val="00B640C5"/>
    <w:rsid w:val="00B67449"/>
    <w:rsid w:val="00B837F9"/>
    <w:rsid w:val="00B93332"/>
    <w:rsid w:val="00BC4350"/>
    <w:rsid w:val="00BF7EAE"/>
    <w:rsid w:val="00C0000A"/>
    <w:rsid w:val="00C11CC0"/>
    <w:rsid w:val="00C26046"/>
    <w:rsid w:val="00C61B88"/>
    <w:rsid w:val="00C67664"/>
    <w:rsid w:val="00CB750F"/>
    <w:rsid w:val="00CC1CE0"/>
    <w:rsid w:val="00CC259A"/>
    <w:rsid w:val="00CC6CE3"/>
    <w:rsid w:val="00CD0138"/>
    <w:rsid w:val="00CD5833"/>
    <w:rsid w:val="00CF3871"/>
    <w:rsid w:val="00CF5486"/>
    <w:rsid w:val="00CF555B"/>
    <w:rsid w:val="00D42012"/>
    <w:rsid w:val="00D51938"/>
    <w:rsid w:val="00D666EA"/>
    <w:rsid w:val="00D67479"/>
    <w:rsid w:val="00D70706"/>
    <w:rsid w:val="00DA0880"/>
    <w:rsid w:val="00DA101A"/>
    <w:rsid w:val="00DA1565"/>
    <w:rsid w:val="00DB38B9"/>
    <w:rsid w:val="00DC18F8"/>
    <w:rsid w:val="00DE2572"/>
    <w:rsid w:val="00DE5E65"/>
    <w:rsid w:val="00E1465A"/>
    <w:rsid w:val="00E154F8"/>
    <w:rsid w:val="00E30C8B"/>
    <w:rsid w:val="00E45B49"/>
    <w:rsid w:val="00E57ACF"/>
    <w:rsid w:val="00E85D66"/>
    <w:rsid w:val="00E90287"/>
    <w:rsid w:val="00EB44E6"/>
    <w:rsid w:val="00EC04D3"/>
    <w:rsid w:val="00ED08CA"/>
    <w:rsid w:val="00ED0C86"/>
    <w:rsid w:val="00EE57F2"/>
    <w:rsid w:val="00EE5C9F"/>
    <w:rsid w:val="00EF5EFC"/>
    <w:rsid w:val="00EF72FC"/>
    <w:rsid w:val="00F002B0"/>
    <w:rsid w:val="00F12651"/>
    <w:rsid w:val="00F22E42"/>
    <w:rsid w:val="00F24E7A"/>
    <w:rsid w:val="00F336CB"/>
    <w:rsid w:val="00F346F9"/>
    <w:rsid w:val="00F47CBE"/>
    <w:rsid w:val="00F50CC6"/>
    <w:rsid w:val="00F541C9"/>
    <w:rsid w:val="00F55E3F"/>
    <w:rsid w:val="00F61A9E"/>
    <w:rsid w:val="00F77735"/>
    <w:rsid w:val="00F80DA9"/>
    <w:rsid w:val="00F81C71"/>
    <w:rsid w:val="00FA3BAA"/>
    <w:rsid w:val="00FB7D69"/>
    <w:rsid w:val="00FE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0C6AF"/>
  <w15:docId w15:val="{38739684-A928-42A8-B4EC-C19F3B07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ansinterligne"/>
    <w:qFormat/>
    <w:rsid w:val="002960EB"/>
    <w:pPr>
      <w:spacing w:after="0"/>
      <w:jc w:val="both"/>
    </w:pPr>
    <w:rPr>
      <w:rFonts w:cstheme="minorHAnsi"/>
      <w:sz w:val="18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B18DD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B18D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B71EB"/>
    <w:pPr>
      <w:keepNext/>
      <w:keepLines/>
      <w:spacing w:before="200"/>
      <w:outlineLvl w:val="2"/>
    </w:pPr>
    <w:rPr>
      <w:rFonts w:eastAsiaTheme="majorEastAsia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B71EB"/>
    <w:pPr>
      <w:keepNext/>
      <w:keepLines/>
      <w:spacing w:before="200"/>
      <w:outlineLvl w:val="3"/>
    </w:pPr>
    <w:rPr>
      <w:rFonts w:eastAsiaTheme="majorEastAsia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B71EB"/>
    <w:pPr>
      <w:keepNext/>
      <w:keepLines/>
      <w:spacing w:before="200"/>
      <w:outlineLvl w:val="4"/>
    </w:pPr>
    <w:rPr>
      <w:rFonts w:eastAsiaTheme="majorEastAsia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44B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3323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3323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A3323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3323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33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323"/>
    <w:rPr>
      <w:rFonts w:ascii="Tahoma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8111F0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2B71EB"/>
    <w:pPr>
      <w:spacing w:after="0" w:line="240" w:lineRule="auto"/>
      <w:ind w:left="1440"/>
    </w:pPr>
    <w:rPr>
      <w:rFonts w:cstheme="minorHAnsi"/>
      <w:sz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AB18DD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AB18DD"/>
    <w:rPr>
      <w:rFonts w:ascii="Verdana" w:eastAsiaTheme="majorEastAsia" w:hAnsi="Verdana" w:cstheme="majorBidi"/>
      <w:b/>
      <w:bCs/>
      <w:color w:val="4F81BD" w:themeColor="accent1"/>
      <w:sz w:val="26"/>
      <w:szCs w:val="26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AB18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B1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paragraph" w:styleId="NormalWeb">
    <w:name w:val="Normal (Web)"/>
    <w:basedOn w:val="Normal"/>
    <w:uiPriority w:val="99"/>
    <w:semiHidden/>
    <w:unhideWhenUsed/>
    <w:rsid w:val="00AB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2B71EB"/>
    <w:rPr>
      <w:rFonts w:eastAsiaTheme="majorEastAsia" w:cstheme="minorHAnsi"/>
      <w:b/>
      <w:bCs/>
      <w:color w:val="4F81BD" w:themeColor="accent1"/>
      <w:sz w:val="18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2B71EB"/>
    <w:rPr>
      <w:rFonts w:eastAsiaTheme="majorEastAsia" w:cstheme="minorHAnsi"/>
      <w:b/>
      <w:bCs/>
      <w:i/>
      <w:iCs/>
      <w:color w:val="4F81BD" w:themeColor="accent1"/>
      <w:sz w:val="18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2B71EB"/>
    <w:rPr>
      <w:rFonts w:eastAsiaTheme="majorEastAsia" w:cstheme="minorHAnsi"/>
      <w:color w:val="243F60" w:themeColor="accent1" w:themeShade="7F"/>
      <w:sz w:val="18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4B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44B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/>
    </w:rPr>
  </w:style>
  <w:style w:type="character" w:styleId="Accentuationlgre">
    <w:name w:val="Subtle Emphasis"/>
    <w:basedOn w:val="Policepardfaut"/>
    <w:uiPriority w:val="19"/>
    <w:qFormat/>
    <w:rsid w:val="00144B61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144B61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144B61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144B61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rsid w:val="00144B61"/>
    <w:rPr>
      <w:rFonts w:asciiTheme="majorHAnsi" w:eastAsiaTheme="majorEastAsia" w:hAnsiTheme="majorHAnsi" w:cstheme="majorBidi"/>
      <w:i/>
      <w:iCs/>
      <w:color w:val="243F60" w:themeColor="accent1" w:themeShade="7F"/>
      <w:sz w:val="18"/>
      <w:lang w:val="fr-FR"/>
    </w:rPr>
  </w:style>
  <w:style w:type="paragraph" w:customStyle="1" w:styleId="texte">
    <w:name w:val="texte"/>
    <w:basedOn w:val="Normal"/>
    <w:link w:val="texteCar"/>
    <w:qFormat/>
    <w:rsid w:val="00331F8A"/>
    <w:pPr>
      <w:spacing w:before="120" w:after="120"/>
    </w:pPr>
    <w:rPr>
      <w:sz w:val="22"/>
      <w:lang w:eastAsia="fr-FR"/>
    </w:rPr>
  </w:style>
  <w:style w:type="character" w:customStyle="1" w:styleId="texteCar">
    <w:name w:val="texte Car"/>
    <w:basedOn w:val="Policepardfaut"/>
    <w:link w:val="texte"/>
    <w:rsid w:val="00331F8A"/>
    <w:rPr>
      <w:rFonts w:cstheme="minorHAnsi"/>
      <w:lang w:val="fr-FR" w:eastAsia="fr-FR"/>
    </w:rPr>
  </w:style>
  <w:style w:type="paragraph" w:styleId="Paragraphedeliste">
    <w:name w:val="List Paragraph"/>
    <w:basedOn w:val="Normal"/>
    <w:uiPriority w:val="34"/>
    <w:qFormat/>
    <w:rsid w:val="007A2CDA"/>
    <w:pPr>
      <w:ind w:left="720"/>
      <w:contextualSpacing/>
    </w:pPr>
  </w:style>
  <w:style w:type="paragraph" w:customStyle="1" w:styleId="Default">
    <w:name w:val="Default"/>
    <w:rsid w:val="00F80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table" w:styleId="Grilledutableau">
    <w:name w:val="Table Grid"/>
    <w:basedOn w:val="TableauNormal"/>
    <w:uiPriority w:val="59"/>
    <w:rsid w:val="007D7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4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F7078-20FC-48A5-AE42-5F020DDD0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OCCE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Christian Duparay</cp:lastModifiedBy>
  <cp:revision>2</cp:revision>
  <cp:lastPrinted>2019-06-24T11:01:00Z</cp:lastPrinted>
  <dcterms:created xsi:type="dcterms:W3CDTF">2026-03-30T14:50:00Z</dcterms:created>
  <dcterms:modified xsi:type="dcterms:W3CDTF">2026-03-30T14:50:00Z</dcterms:modified>
</cp:coreProperties>
</file>